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_GBK" w:hAnsi="方正小标宋_GBK" w:eastAsia="方正小标宋_GBK" w:cs="方正小标宋_GBK"/>
          <w:sz w:val="44"/>
          <w:szCs w:val="44"/>
          <w:shd w:val="clear" w:color="auto" w:fill="FFFFFF"/>
        </w:rPr>
      </w:pPr>
      <w:r>
        <w:rPr>
          <w:rFonts w:hint="eastAsia" w:ascii="方正小标宋_GBK" w:hAnsi="方正小标宋_GBK" w:eastAsia="方正小标宋_GBK" w:cs="方正小标宋_GBK"/>
          <w:sz w:val="44"/>
          <w:szCs w:val="44"/>
          <w:shd w:val="clear" w:color="auto" w:fill="FFFFFF"/>
        </w:rPr>
        <w:t>苏州市非物质文化遗产项目代表性</w:t>
      </w:r>
    </w:p>
    <w:p>
      <w:pPr>
        <w:spacing w:line="560" w:lineRule="exact"/>
        <w:jc w:val="center"/>
        <w:rPr>
          <w:rFonts w:hint="eastAsia" w:ascii="方正小标宋_GBK" w:hAnsi="方正小标宋_GBK" w:eastAsia="方正小标宋_GBK" w:cs="方正小标宋_GBK"/>
          <w:sz w:val="44"/>
          <w:szCs w:val="44"/>
          <w:shd w:val="clear" w:color="auto" w:fill="FFFFFF"/>
        </w:rPr>
      </w:pPr>
      <w:r>
        <w:rPr>
          <w:rFonts w:hint="eastAsia" w:ascii="方正小标宋_GBK" w:hAnsi="方正小标宋_GBK" w:eastAsia="方正小标宋_GBK" w:cs="方正小标宋_GBK"/>
          <w:sz w:val="44"/>
          <w:szCs w:val="44"/>
          <w:shd w:val="clear" w:color="auto" w:fill="FFFFFF"/>
        </w:rPr>
        <w:t>传承人认定与管理办法</w:t>
      </w:r>
    </w:p>
    <w:p>
      <w:pPr>
        <w:spacing w:line="560" w:lineRule="exact"/>
        <w:jc w:val="center"/>
        <w:rPr>
          <w:rFonts w:hint="eastAsia" w:ascii="宋体" w:hAnsi="宋体" w:cs="FZXBSJW--GB1-0"/>
          <w:color w:val="000000"/>
          <w:kern w:val="0"/>
          <w:sz w:val="44"/>
          <w:szCs w:val="44"/>
        </w:rPr>
      </w:pPr>
      <w:r>
        <w:rPr>
          <w:rFonts w:hint="eastAsia" w:ascii="楷体" w:hAnsi="楷体" w:eastAsia="楷体"/>
          <w:color w:val="000000"/>
          <w:sz w:val="32"/>
          <w:szCs w:val="32"/>
        </w:rPr>
        <w:t>（征求意见稿）</w:t>
      </w:r>
    </w:p>
    <w:p>
      <w:pPr>
        <w:spacing w:line="580" w:lineRule="exact"/>
        <w:rPr>
          <w:rFonts w:ascii="宋体" w:hAnsi="宋体"/>
          <w:b/>
          <w:sz w:val="32"/>
          <w:szCs w:val="32"/>
        </w:rPr>
      </w:pPr>
    </w:p>
    <w:p>
      <w:pPr>
        <w:spacing w:line="580" w:lineRule="exact"/>
        <w:ind w:firstLine="643" w:firstLineChars="200"/>
        <w:rPr>
          <w:rFonts w:ascii="宋体" w:hAnsi="宋体"/>
          <w:sz w:val="32"/>
          <w:szCs w:val="32"/>
        </w:rPr>
      </w:pPr>
      <w:r>
        <w:rPr>
          <w:rFonts w:hint="eastAsia" w:ascii="宋体" w:hAnsi="宋体"/>
          <w:b/>
          <w:sz w:val="32"/>
          <w:szCs w:val="32"/>
        </w:rPr>
        <w:t>第一条</w:t>
      </w:r>
      <w:r>
        <w:rPr>
          <w:rFonts w:hint="eastAsia" w:ascii="宋体" w:hAnsi="宋体"/>
          <w:sz w:val="32"/>
          <w:szCs w:val="32"/>
        </w:rPr>
        <w:t xml:space="preserve"> 为鼓励和支持我市非物质文化遗产项目代表性传承人开展传承活动，根据《中华人民共和国非物质文化遗产法》《国家级非物质文化遗产代表性传承人认定与管理办法》《江苏省非物质文化遗产保护条例》《苏州市非物质文化遗产保护条例》等法律法规及规范性文件，结合我市实际，修订原《苏州市非物质文化遗产项目代表性传承人认定与管理办法（修订稿）》。</w:t>
      </w:r>
    </w:p>
    <w:p>
      <w:pPr>
        <w:spacing w:line="580" w:lineRule="exact"/>
        <w:ind w:firstLine="643" w:firstLineChars="200"/>
        <w:rPr>
          <w:rFonts w:hint="eastAsia" w:ascii="宋体" w:hAnsi="宋体"/>
          <w:sz w:val="32"/>
          <w:szCs w:val="32"/>
        </w:rPr>
      </w:pPr>
      <w:r>
        <w:rPr>
          <w:rFonts w:hint="eastAsia" w:ascii="宋体" w:hAnsi="宋体"/>
          <w:b/>
          <w:sz w:val="32"/>
          <w:szCs w:val="32"/>
        </w:rPr>
        <w:t>第二条</w:t>
      </w:r>
      <w:r>
        <w:rPr>
          <w:rFonts w:hint="eastAsia" w:ascii="宋体" w:hAnsi="宋体"/>
          <w:sz w:val="32"/>
          <w:szCs w:val="32"/>
        </w:rPr>
        <w:t xml:space="preserve"> 本办法所称的苏州市非物质文化遗产项目代表性传承人（以下简称“苏州市级代表性传承人”），是指承担苏州市级非物质文化遗产代表性项目的传承责任,在特定领域</w:t>
      </w:r>
      <w:r>
        <w:rPr>
          <w:rFonts w:hint="eastAsia" w:ascii="宋体" w:hAnsi="宋体"/>
          <w:sz w:val="32"/>
          <w:szCs w:val="32"/>
          <w:lang w:eastAsia="zh-CN"/>
        </w:rPr>
        <w:t>内公认</w:t>
      </w:r>
      <w:r>
        <w:rPr>
          <w:rFonts w:hint="eastAsia" w:ascii="宋体" w:hAnsi="宋体"/>
          <w:sz w:val="32"/>
          <w:szCs w:val="32"/>
        </w:rPr>
        <w:t>具有代表性，并在一定区域内具有较大影响，经苏州市</w:t>
      </w:r>
      <w:r>
        <w:rPr>
          <w:rFonts w:hint="eastAsia" w:ascii="宋体" w:hAnsi="宋体"/>
          <w:sz w:val="32"/>
          <w:szCs w:val="32"/>
          <w:lang w:eastAsia="zh-CN"/>
        </w:rPr>
        <w:t>文化和旅游行政主管部门</w:t>
      </w:r>
      <w:r>
        <w:rPr>
          <w:rFonts w:hint="eastAsia" w:ascii="宋体" w:hAnsi="宋体"/>
          <w:sz w:val="32"/>
          <w:szCs w:val="32"/>
        </w:rPr>
        <w:t>认定的传承人。</w:t>
      </w:r>
    </w:p>
    <w:p>
      <w:pPr>
        <w:spacing w:line="580" w:lineRule="exact"/>
        <w:ind w:firstLine="643" w:firstLineChars="200"/>
        <w:rPr>
          <w:rFonts w:ascii="宋体" w:hAnsi="宋体"/>
          <w:sz w:val="32"/>
          <w:szCs w:val="32"/>
        </w:rPr>
      </w:pPr>
      <w:r>
        <w:rPr>
          <w:rFonts w:hint="eastAsia" w:ascii="宋体" w:hAnsi="宋体"/>
          <w:b/>
          <w:sz w:val="32"/>
          <w:szCs w:val="32"/>
        </w:rPr>
        <w:t>第三条</w:t>
      </w:r>
      <w:r>
        <w:rPr>
          <w:rFonts w:hint="eastAsia" w:ascii="宋体" w:hAnsi="宋体"/>
          <w:sz w:val="32"/>
          <w:szCs w:val="32"/>
        </w:rPr>
        <w:t xml:space="preserve"> 苏州市文化</w:t>
      </w:r>
      <w:r>
        <w:rPr>
          <w:rFonts w:hint="eastAsia" w:ascii="宋体" w:hAnsi="宋体"/>
          <w:sz w:val="32"/>
          <w:szCs w:val="32"/>
          <w:lang w:eastAsia="zh-CN"/>
        </w:rPr>
        <w:t>和旅游行政</w:t>
      </w:r>
      <w:r>
        <w:rPr>
          <w:rFonts w:hint="eastAsia" w:ascii="宋体" w:hAnsi="宋体"/>
          <w:sz w:val="32"/>
          <w:szCs w:val="32"/>
        </w:rPr>
        <w:t>主管部门负责苏州市级代表性传承人的认定</w:t>
      </w:r>
      <w:r>
        <w:rPr>
          <w:rFonts w:hint="eastAsia" w:ascii="宋体" w:hAnsi="宋体"/>
          <w:sz w:val="32"/>
          <w:szCs w:val="32"/>
          <w:lang w:eastAsia="zh-CN"/>
        </w:rPr>
        <w:t>与</w:t>
      </w:r>
      <w:r>
        <w:rPr>
          <w:rFonts w:hint="eastAsia" w:ascii="宋体" w:hAnsi="宋体"/>
          <w:sz w:val="32"/>
          <w:szCs w:val="32"/>
        </w:rPr>
        <w:t>管理工作。</w:t>
      </w:r>
    </w:p>
    <w:p>
      <w:pPr>
        <w:spacing w:line="580" w:lineRule="exact"/>
        <w:ind w:firstLine="640" w:firstLineChars="200"/>
        <w:rPr>
          <w:rFonts w:ascii="宋体" w:hAnsi="宋体"/>
          <w:sz w:val="32"/>
          <w:szCs w:val="32"/>
        </w:rPr>
      </w:pPr>
      <w:r>
        <w:rPr>
          <w:rFonts w:hint="eastAsia" w:ascii="宋体" w:hAnsi="宋体"/>
          <w:sz w:val="32"/>
          <w:szCs w:val="32"/>
        </w:rPr>
        <w:t>苏州市级代表性传承人的认定和评估工作坚持公开、公平、公正的原则，严格履行申报、审核、评审、公示、</w:t>
      </w:r>
      <w:r>
        <w:rPr>
          <w:rFonts w:hint="eastAsia" w:ascii="宋体" w:hAnsi="宋体"/>
          <w:sz w:val="32"/>
          <w:szCs w:val="32"/>
          <w:lang w:eastAsia="zh-CN"/>
        </w:rPr>
        <w:t>认定</w:t>
      </w:r>
      <w:r>
        <w:rPr>
          <w:rFonts w:hint="eastAsia" w:ascii="宋体" w:hAnsi="宋体"/>
          <w:sz w:val="32"/>
          <w:szCs w:val="32"/>
        </w:rPr>
        <w:t>、公布等程序。</w:t>
      </w:r>
    </w:p>
    <w:p>
      <w:pPr>
        <w:spacing w:line="580" w:lineRule="exact"/>
        <w:ind w:firstLine="643" w:firstLineChars="200"/>
        <w:rPr>
          <w:rFonts w:hint="eastAsia" w:ascii="宋体" w:hAnsi="宋体"/>
          <w:sz w:val="32"/>
          <w:szCs w:val="32"/>
        </w:rPr>
      </w:pPr>
      <w:r>
        <w:rPr>
          <w:rFonts w:hint="eastAsia" w:ascii="宋体" w:hAnsi="宋体"/>
          <w:b/>
          <w:sz w:val="32"/>
          <w:szCs w:val="32"/>
        </w:rPr>
        <w:t>第四条</w:t>
      </w:r>
      <w:r>
        <w:rPr>
          <w:rFonts w:hint="eastAsia" w:ascii="宋体" w:hAnsi="宋体"/>
          <w:sz w:val="32"/>
          <w:szCs w:val="32"/>
        </w:rPr>
        <w:t xml:space="preserve"> 苏州市级代表性传承人，坚持自愿申报原则。凡</w:t>
      </w:r>
      <w:r>
        <w:rPr>
          <w:rFonts w:hint="eastAsia" w:ascii="宋体" w:hAnsi="宋体"/>
          <w:sz w:val="32"/>
          <w:szCs w:val="32"/>
          <w:lang w:eastAsia="zh-CN"/>
        </w:rPr>
        <w:t>持有苏州市级非物质文化遗产代表性项目技艺，</w:t>
      </w:r>
      <w:r>
        <w:rPr>
          <w:rFonts w:hint="eastAsia" w:ascii="宋体" w:hAnsi="宋体"/>
          <w:sz w:val="32"/>
          <w:szCs w:val="32"/>
        </w:rPr>
        <w:t>传承谱系明晰，从业时间在20年以上（含20年），且长期在苏州市域从事相关项目的传承实践活动，并有能力、有意愿继续从事传承工作，</w:t>
      </w:r>
      <w:r>
        <w:rPr>
          <w:rFonts w:hint="eastAsia" w:ascii="宋体" w:hAnsi="宋体"/>
          <w:sz w:val="32"/>
          <w:szCs w:val="32"/>
          <w:lang w:eastAsia="zh-CN"/>
        </w:rPr>
        <w:t>具有良好的道德品质</w:t>
      </w:r>
      <w:r>
        <w:rPr>
          <w:rFonts w:hint="eastAsia" w:ascii="宋体" w:hAnsi="宋体"/>
          <w:sz w:val="32"/>
          <w:szCs w:val="32"/>
        </w:rPr>
        <w:t>，符合以下条件之一的个人，可申请为苏州市级代表性传承人：</w:t>
      </w:r>
    </w:p>
    <w:p>
      <w:pPr>
        <w:spacing w:line="580" w:lineRule="exact"/>
        <w:ind w:firstLine="640" w:firstLineChars="200"/>
        <w:rPr>
          <w:rFonts w:hint="eastAsia" w:ascii="宋体" w:hAnsi="宋体"/>
          <w:sz w:val="32"/>
          <w:szCs w:val="32"/>
        </w:rPr>
      </w:pPr>
      <w:r>
        <w:rPr>
          <w:rFonts w:hint="eastAsia" w:ascii="宋体" w:hAnsi="宋体"/>
          <w:sz w:val="32"/>
          <w:szCs w:val="32"/>
        </w:rPr>
        <w:t>（一）行业内公认具有</w:t>
      </w:r>
      <w:r>
        <w:rPr>
          <w:rFonts w:hint="eastAsia" w:ascii="宋体" w:hAnsi="宋体"/>
          <w:sz w:val="32"/>
          <w:szCs w:val="32"/>
          <w:lang w:eastAsia="zh-CN"/>
        </w:rPr>
        <w:t>较</w:t>
      </w:r>
      <w:r>
        <w:rPr>
          <w:rFonts w:hint="eastAsia" w:ascii="宋体" w:hAnsi="宋体"/>
          <w:sz w:val="32"/>
          <w:szCs w:val="32"/>
        </w:rPr>
        <w:t>高艺术或技艺水平的；</w:t>
      </w:r>
    </w:p>
    <w:p>
      <w:pPr>
        <w:spacing w:line="580" w:lineRule="exact"/>
        <w:ind w:firstLine="640" w:firstLineChars="200"/>
        <w:rPr>
          <w:rFonts w:hint="eastAsia" w:ascii="宋体" w:hAnsi="宋体"/>
          <w:sz w:val="32"/>
          <w:szCs w:val="32"/>
        </w:rPr>
      </w:pPr>
      <w:r>
        <w:rPr>
          <w:rFonts w:hint="eastAsia" w:ascii="宋体" w:hAnsi="宋体"/>
          <w:sz w:val="32"/>
          <w:szCs w:val="32"/>
        </w:rPr>
        <w:t>（二）掌握某种被确认为是稀有或特殊传统艺术或技艺的；</w:t>
      </w:r>
    </w:p>
    <w:p>
      <w:pPr>
        <w:spacing w:line="580" w:lineRule="exact"/>
        <w:ind w:firstLine="640" w:firstLineChars="200"/>
        <w:rPr>
          <w:rFonts w:hint="eastAsia" w:ascii="宋体" w:hAnsi="宋体"/>
          <w:sz w:val="32"/>
          <w:szCs w:val="32"/>
        </w:rPr>
      </w:pPr>
      <w:r>
        <w:rPr>
          <w:rFonts w:hint="eastAsia" w:ascii="宋体" w:hAnsi="宋体"/>
          <w:sz w:val="32"/>
          <w:szCs w:val="32"/>
        </w:rPr>
        <w:t>（三）在一定区域内被公认为</w:t>
      </w:r>
      <w:r>
        <w:rPr>
          <w:rFonts w:hint="eastAsia" w:ascii="宋体" w:hAnsi="宋体"/>
          <w:sz w:val="32"/>
          <w:szCs w:val="32"/>
          <w:lang w:eastAsia="zh-CN"/>
        </w:rPr>
        <w:t>熟练运用</w:t>
      </w:r>
      <w:r>
        <w:rPr>
          <w:rFonts w:hint="eastAsia" w:ascii="宋体" w:hAnsi="宋体"/>
          <w:sz w:val="32"/>
          <w:szCs w:val="32"/>
        </w:rPr>
        <w:t>某项重要非物质文化遗产内涵或形式的。</w:t>
      </w:r>
    </w:p>
    <w:p>
      <w:pPr>
        <w:spacing w:line="580" w:lineRule="exact"/>
        <w:ind w:firstLine="640" w:firstLineChars="200"/>
        <w:rPr>
          <w:rFonts w:ascii="宋体" w:hAnsi="宋体"/>
          <w:sz w:val="32"/>
          <w:szCs w:val="32"/>
        </w:rPr>
      </w:pPr>
      <w:r>
        <w:rPr>
          <w:rFonts w:hint="eastAsia" w:ascii="宋体" w:hAnsi="宋体"/>
          <w:sz w:val="32"/>
          <w:szCs w:val="32"/>
        </w:rPr>
        <w:t>根据法律法规政策规定必须具备执业资格的特殊项目，代表性传承人需具备相应的执业资格。</w:t>
      </w:r>
    </w:p>
    <w:p>
      <w:pPr>
        <w:spacing w:line="580" w:lineRule="exact"/>
        <w:ind w:firstLine="640" w:firstLineChars="200"/>
        <w:rPr>
          <w:rFonts w:hint="eastAsia" w:ascii="宋体" w:hAnsi="宋体"/>
          <w:sz w:val="32"/>
          <w:szCs w:val="32"/>
        </w:rPr>
      </w:pPr>
      <w:r>
        <w:rPr>
          <w:rFonts w:hint="eastAsia" w:ascii="宋体" w:hAnsi="宋体"/>
          <w:sz w:val="32"/>
          <w:szCs w:val="32"/>
        </w:rPr>
        <w:t>所从事项目</w:t>
      </w:r>
      <w:r>
        <w:rPr>
          <w:rFonts w:hint="eastAsia" w:ascii="宋体" w:hAnsi="宋体"/>
          <w:bCs/>
          <w:sz w:val="32"/>
          <w:szCs w:val="32"/>
        </w:rPr>
        <w:t>后继乏人</w:t>
      </w:r>
      <w:r>
        <w:rPr>
          <w:rFonts w:hint="eastAsia" w:ascii="宋体" w:hAnsi="宋体"/>
          <w:sz w:val="32"/>
          <w:szCs w:val="32"/>
        </w:rPr>
        <w:t>或已列入苏州市濒危非物质文化遗产项目名录的，苏州市级代表性传承人认定条件可以适当放宽。</w:t>
      </w:r>
    </w:p>
    <w:p>
      <w:pPr>
        <w:spacing w:line="580" w:lineRule="exact"/>
        <w:ind w:firstLine="643" w:firstLineChars="200"/>
        <w:rPr>
          <w:rFonts w:ascii="宋体" w:hAnsi="宋体"/>
          <w:sz w:val="32"/>
          <w:szCs w:val="32"/>
        </w:rPr>
      </w:pPr>
      <w:r>
        <w:rPr>
          <w:rFonts w:hint="eastAsia" w:ascii="宋体" w:hAnsi="宋体"/>
          <w:b/>
          <w:sz w:val="32"/>
          <w:szCs w:val="32"/>
        </w:rPr>
        <w:t xml:space="preserve">第五条 </w:t>
      </w:r>
      <w:r>
        <w:rPr>
          <w:rFonts w:hint="eastAsia" w:ascii="宋体" w:hAnsi="宋体"/>
          <w:sz w:val="32"/>
          <w:szCs w:val="32"/>
        </w:rPr>
        <w:t>从事非物质文化遗产资料收集、整理、研究与管理、经营、传播等不直接从事非物质文化遗产项目传承工作和活动的人员不得认定为苏州市级代表性传承人。</w:t>
      </w:r>
    </w:p>
    <w:p>
      <w:pPr>
        <w:spacing w:line="580" w:lineRule="exact"/>
        <w:ind w:firstLine="640" w:firstLineChars="200"/>
        <w:rPr>
          <w:rFonts w:ascii="宋体" w:hAnsi="宋体"/>
          <w:sz w:val="32"/>
          <w:szCs w:val="32"/>
        </w:rPr>
      </w:pPr>
      <w:r>
        <w:rPr>
          <w:rFonts w:hint="eastAsia" w:ascii="宋体" w:hAnsi="宋体"/>
          <w:sz w:val="32"/>
          <w:szCs w:val="32"/>
        </w:rPr>
        <w:t>民俗、民间文学（传说、故事）等群体传承的项目，原则上不认定苏州市级代表性传承人。</w:t>
      </w:r>
    </w:p>
    <w:p>
      <w:pPr>
        <w:spacing w:line="580" w:lineRule="exact"/>
        <w:ind w:firstLine="643" w:firstLineChars="200"/>
        <w:rPr>
          <w:rFonts w:ascii="宋体" w:hAnsi="宋体"/>
          <w:sz w:val="32"/>
          <w:szCs w:val="32"/>
        </w:rPr>
      </w:pPr>
      <w:r>
        <w:rPr>
          <w:rFonts w:hint="eastAsia" w:ascii="宋体" w:hAnsi="宋体"/>
          <w:b/>
          <w:sz w:val="32"/>
          <w:szCs w:val="32"/>
        </w:rPr>
        <w:t>第六条</w:t>
      </w:r>
      <w:r>
        <w:rPr>
          <w:rFonts w:hint="eastAsia" w:ascii="宋体" w:hAnsi="宋体"/>
          <w:sz w:val="32"/>
          <w:szCs w:val="32"/>
        </w:rPr>
        <w:t xml:space="preserve"> 申报苏州市级代表性传承人，申请人需提供以下材料</w:t>
      </w:r>
      <w:r>
        <w:rPr>
          <w:rFonts w:hint="eastAsia" w:ascii="宋体" w:hAnsi="宋体"/>
          <w:sz w:val="32"/>
          <w:szCs w:val="32"/>
          <w:lang w:eastAsia="zh-CN"/>
        </w:rPr>
        <w:t>及相关证明材料</w:t>
      </w:r>
      <w:r>
        <w:rPr>
          <w:rFonts w:hint="eastAsia" w:ascii="宋体" w:hAnsi="宋体"/>
          <w:sz w:val="32"/>
          <w:szCs w:val="32"/>
        </w:rPr>
        <w:t>：</w:t>
      </w:r>
    </w:p>
    <w:p>
      <w:pPr>
        <w:spacing w:line="580" w:lineRule="exact"/>
        <w:ind w:firstLine="640" w:firstLineChars="200"/>
        <w:rPr>
          <w:rFonts w:ascii="宋体" w:hAnsi="宋体"/>
          <w:sz w:val="32"/>
          <w:szCs w:val="32"/>
        </w:rPr>
      </w:pPr>
      <w:r>
        <w:rPr>
          <w:rFonts w:hint="eastAsia" w:ascii="宋体" w:hAnsi="宋体"/>
          <w:sz w:val="32"/>
          <w:szCs w:val="32"/>
        </w:rPr>
        <w:t>（一）申报材料真实性承诺书；</w:t>
      </w:r>
    </w:p>
    <w:p>
      <w:pPr>
        <w:spacing w:line="580" w:lineRule="exact"/>
        <w:ind w:firstLine="640" w:firstLineChars="200"/>
        <w:rPr>
          <w:rFonts w:ascii="宋体" w:hAnsi="宋体"/>
          <w:sz w:val="32"/>
          <w:szCs w:val="32"/>
        </w:rPr>
      </w:pPr>
      <w:r>
        <w:rPr>
          <w:rFonts w:hint="eastAsia" w:ascii="宋体" w:hAnsi="宋体"/>
          <w:sz w:val="32"/>
          <w:szCs w:val="32"/>
        </w:rPr>
        <w:t>（二）申请人的姓名、年龄、民族、年龄、工作单位、职业、从业时间等基本情况；</w:t>
      </w:r>
    </w:p>
    <w:p>
      <w:pPr>
        <w:spacing w:line="580" w:lineRule="exact"/>
        <w:ind w:firstLine="640" w:firstLineChars="200"/>
        <w:rPr>
          <w:rFonts w:hint="eastAsia" w:ascii="宋体" w:hAnsi="宋体"/>
          <w:sz w:val="32"/>
          <w:szCs w:val="32"/>
        </w:rPr>
      </w:pPr>
      <w:r>
        <w:rPr>
          <w:rFonts w:hint="eastAsia" w:ascii="宋体" w:hAnsi="宋体"/>
          <w:sz w:val="32"/>
          <w:szCs w:val="32"/>
        </w:rPr>
        <w:t>（三）申请人的传承谱系或师承脉络、学习与时间、实践经历与工作成果；</w:t>
      </w:r>
    </w:p>
    <w:p>
      <w:pPr>
        <w:spacing w:line="580" w:lineRule="exact"/>
        <w:ind w:firstLine="640" w:firstLineChars="200"/>
        <w:rPr>
          <w:rFonts w:ascii="宋体" w:hAnsi="宋体"/>
          <w:sz w:val="32"/>
          <w:szCs w:val="32"/>
        </w:rPr>
      </w:pPr>
      <w:r>
        <w:rPr>
          <w:rFonts w:hint="eastAsia" w:ascii="宋体" w:hAnsi="宋体"/>
          <w:sz w:val="32"/>
          <w:szCs w:val="32"/>
        </w:rPr>
        <w:t>（四）开展授徒传艺和资料收集、展示传播等公益性活动情况；</w:t>
      </w:r>
    </w:p>
    <w:p>
      <w:pPr>
        <w:spacing w:line="580" w:lineRule="exact"/>
        <w:rPr>
          <w:rFonts w:ascii="宋体" w:hAnsi="宋体"/>
          <w:sz w:val="32"/>
          <w:szCs w:val="32"/>
        </w:rPr>
      </w:pPr>
      <w:r>
        <w:rPr>
          <w:rFonts w:hint="eastAsia" w:ascii="宋体" w:hAnsi="宋体"/>
          <w:sz w:val="32"/>
          <w:szCs w:val="32"/>
        </w:rPr>
        <w:t xml:space="preserve">    （五）与所传承项目相关的各类荣誉或奖励；</w:t>
      </w:r>
    </w:p>
    <w:p>
      <w:pPr>
        <w:spacing w:line="580" w:lineRule="exact"/>
        <w:ind w:firstLine="640" w:firstLineChars="200"/>
        <w:rPr>
          <w:rFonts w:hint="eastAsia" w:ascii="宋体" w:hAnsi="宋体"/>
          <w:sz w:val="32"/>
          <w:szCs w:val="32"/>
        </w:rPr>
      </w:pPr>
      <w:r>
        <w:rPr>
          <w:rFonts w:hint="eastAsia" w:ascii="宋体" w:hAnsi="宋体"/>
          <w:sz w:val="32"/>
          <w:szCs w:val="32"/>
        </w:rPr>
        <w:t>（六）志愿履行传承人责任与义务承诺书；</w:t>
      </w:r>
    </w:p>
    <w:p>
      <w:pPr>
        <w:spacing w:line="580" w:lineRule="exact"/>
        <w:ind w:firstLine="640" w:firstLineChars="200"/>
        <w:rPr>
          <w:rFonts w:ascii="宋体" w:hAnsi="宋体"/>
          <w:sz w:val="32"/>
          <w:szCs w:val="32"/>
        </w:rPr>
      </w:pPr>
      <w:r>
        <w:rPr>
          <w:rFonts w:hint="eastAsia" w:ascii="宋体" w:hAnsi="宋体"/>
          <w:sz w:val="32"/>
          <w:szCs w:val="32"/>
        </w:rPr>
        <w:t>（</w:t>
      </w:r>
      <w:r>
        <w:rPr>
          <w:rFonts w:hint="eastAsia" w:ascii="宋体" w:hAnsi="宋体"/>
          <w:sz w:val="32"/>
          <w:szCs w:val="32"/>
          <w:lang w:eastAsia="zh-CN"/>
        </w:rPr>
        <w:t>七</w:t>
      </w:r>
      <w:r>
        <w:rPr>
          <w:rFonts w:hint="eastAsia" w:ascii="宋体" w:hAnsi="宋体"/>
          <w:sz w:val="32"/>
          <w:szCs w:val="32"/>
        </w:rPr>
        <w:t>）其它有助于说明申请人具有代表性和影响力的材料。</w:t>
      </w:r>
    </w:p>
    <w:p>
      <w:pPr>
        <w:spacing w:line="580" w:lineRule="exact"/>
        <w:ind w:firstLine="643" w:firstLineChars="200"/>
        <w:rPr>
          <w:rFonts w:hint="eastAsia" w:ascii="宋体" w:hAnsi="宋体"/>
          <w:sz w:val="32"/>
          <w:szCs w:val="32"/>
        </w:rPr>
      </w:pPr>
      <w:r>
        <w:rPr>
          <w:rFonts w:hint="eastAsia" w:ascii="宋体" w:hAnsi="宋体"/>
          <w:b/>
          <w:sz w:val="32"/>
          <w:szCs w:val="32"/>
        </w:rPr>
        <w:t>第七条</w:t>
      </w:r>
      <w:r>
        <w:rPr>
          <w:rFonts w:hint="eastAsia" w:ascii="宋体" w:hAnsi="宋体"/>
          <w:sz w:val="32"/>
          <w:szCs w:val="32"/>
        </w:rPr>
        <w:t xml:space="preserve"> 申请人是市直属单位工作人员的，可通过苏州市级主管部门或苏州市级行业协会直接向苏州市</w:t>
      </w:r>
      <w:r>
        <w:rPr>
          <w:rFonts w:hint="eastAsia" w:ascii="宋体" w:hAnsi="宋体"/>
          <w:sz w:val="32"/>
          <w:szCs w:val="32"/>
          <w:lang w:eastAsia="zh-CN"/>
        </w:rPr>
        <w:t>文化和旅游行政主管部门</w:t>
      </w:r>
      <w:r>
        <w:rPr>
          <w:rFonts w:hint="eastAsia" w:ascii="宋体" w:hAnsi="宋体"/>
          <w:sz w:val="32"/>
          <w:szCs w:val="32"/>
        </w:rPr>
        <w:t>提出申请。</w:t>
      </w:r>
    </w:p>
    <w:p>
      <w:pPr>
        <w:spacing w:line="580" w:lineRule="exact"/>
        <w:ind w:firstLine="640" w:firstLineChars="200"/>
        <w:rPr>
          <w:rFonts w:hint="eastAsia" w:ascii="宋体" w:hAnsi="宋体"/>
          <w:b/>
          <w:color w:val="FF0000"/>
          <w:sz w:val="32"/>
          <w:szCs w:val="32"/>
        </w:rPr>
      </w:pPr>
      <w:r>
        <w:rPr>
          <w:rFonts w:hint="eastAsia" w:ascii="宋体" w:hAnsi="宋体"/>
          <w:sz w:val="32"/>
          <w:szCs w:val="32"/>
        </w:rPr>
        <w:t>已被认定为县级代表性传承人</w:t>
      </w:r>
      <w:r>
        <w:rPr>
          <w:rFonts w:hint="eastAsia" w:ascii="宋体" w:hAnsi="宋体"/>
          <w:sz w:val="32"/>
          <w:szCs w:val="32"/>
          <w:lang w:val="en-US" w:eastAsia="zh-CN"/>
        </w:rPr>
        <w:t>,</w:t>
      </w:r>
      <w:r>
        <w:rPr>
          <w:rFonts w:hint="eastAsia" w:ascii="宋体" w:hAnsi="宋体"/>
          <w:sz w:val="32"/>
          <w:szCs w:val="32"/>
        </w:rPr>
        <w:t>申请人向所在地的县级市（区）</w:t>
      </w:r>
      <w:r>
        <w:rPr>
          <w:rFonts w:hint="eastAsia" w:ascii="宋体" w:hAnsi="宋体"/>
          <w:sz w:val="32"/>
          <w:szCs w:val="32"/>
          <w:lang w:eastAsia="zh-CN"/>
        </w:rPr>
        <w:t>文化和旅游行政主管部门</w:t>
      </w:r>
      <w:r>
        <w:rPr>
          <w:rFonts w:hint="eastAsia" w:ascii="宋体" w:hAnsi="宋体"/>
          <w:sz w:val="32"/>
          <w:szCs w:val="32"/>
        </w:rPr>
        <w:t>提交申报材料。</w:t>
      </w:r>
    </w:p>
    <w:p>
      <w:pPr>
        <w:spacing w:line="580" w:lineRule="exact"/>
        <w:ind w:firstLine="643" w:firstLineChars="200"/>
        <w:rPr>
          <w:rFonts w:ascii="宋体" w:hAnsi="宋体"/>
          <w:sz w:val="32"/>
          <w:szCs w:val="32"/>
        </w:rPr>
      </w:pPr>
      <w:r>
        <w:rPr>
          <w:rFonts w:hint="eastAsia" w:ascii="宋体" w:hAnsi="宋体"/>
          <w:b/>
          <w:sz w:val="32"/>
          <w:szCs w:val="32"/>
        </w:rPr>
        <w:t>第八条</w:t>
      </w:r>
      <w:r>
        <w:rPr>
          <w:rFonts w:hint="eastAsia" w:ascii="宋体" w:hAnsi="宋体"/>
          <w:sz w:val="32"/>
          <w:szCs w:val="32"/>
        </w:rPr>
        <w:t xml:space="preserve"> 县级市（区）</w:t>
      </w:r>
      <w:r>
        <w:rPr>
          <w:rFonts w:hint="eastAsia" w:ascii="宋体" w:hAnsi="宋体"/>
          <w:sz w:val="32"/>
          <w:szCs w:val="32"/>
          <w:lang w:eastAsia="zh-CN"/>
        </w:rPr>
        <w:t>文化和旅游行政主管部门</w:t>
      </w:r>
      <w:r>
        <w:rPr>
          <w:rFonts w:hint="eastAsia" w:ascii="宋体" w:hAnsi="宋体"/>
          <w:sz w:val="32"/>
          <w:szCs w:val="32"/>
        </w:rPr>
        <w:t>、苏州市级主管部门或苏州市级行业协会收到申报材料后，应当组织审核，提出推荐人选和审核意见，连同申报材料和审核意见一并报送苏州市</w:t>
      </w:r>
      <w:r>
        <w:rPr>
          <w:rFonts w:hint="eastAsia" w:ascii="宋体" w:hAnsi="宋体"/>
          <w:sz w:val="32"/>
          <w:szCs w:val="32"/>
          <w:lang w:eastAsia="zh-CN"/>
        </w:rPr>
        <w:t>文化和旅游行政主管部门</w:t>
      </w:r>
      <w:r>
        <w:rPr>
          <w:rFonts w:hint="eastAsia" w:ascii="宋体" w:hAnsi="宋体"/>
          <w:sz w:val="32"/>
          <w:szCs w:val="32"/>
        </w:rPr>
        <w:t>。</w:t>
      </w:r>
    </w:p>
    <w:p>
      <w:pPr>
        <w:spacing w:line="580" w:lineRule="exact"/>
        <w:ind w:firstLine="643" w:firstLineChars="200"/>
        <w:rPr>
          <w:rFonts w:ascii="宋体" w:hAnsi="宋体"/>
          <w:sz w:val="32"/>
          <w:szCs w:val="32"/>
        </w:rPr>
      </w:pPr>
      <w:r>
        <w:rPr>
          <w:rFonts w:hint="eastAsia" w:ascii="宋体" w:hAnsi="宋体"/>
          <w:b/>
          <w:sz w:val="32"/>
          <w:szCs w:val="32"/>
        </w:rPr>
        <w:t>第九条</w:t>
      </w:r>
      <w:r>
        <w:rPr>
          <w:rFonts w:hint="eastAsia" w:ascii="宋体" w:hAnsi="宋体"/>
          <w:sz w:val="32"/>
          <w:szCs w:val="32"/>
        </w:rPr>
        <w:t xml:space="preserve"> 苏州市</w:t>
      </w:r>
      <w:r>
        <w:rPr>
          <w:rFonts w:hint="eastAsia" w:ascii="宋体" w:hAnsi="宋体"/>
          <w:sz w:val="32"/>
          <w:szCs w:val="32"/>
          <w:lang w:eastAsia="zh-CN"/>
        </w:rPr>
        <w:t>文化和旅游行政主管部门</w:t>
      </w:r>
      <w:r>
        <w:rPr>
          <w:rFonts w:hint="eastAsia" w:ascii="宋体" w:hAnsi="宋体"/>
          <w:sz w:val="32"/>
          <w:szCs w:val="32"/>
        </w:rPr>
        <w:t>对收到的申请材料与推荐材料进行复核，符合要求的，进入评审程序；不符合要求的，退回材料并说明理由。</w:t>
      </w:r>
    </w:p>
    <w:p>
      <w:pPr>
        <w:spacing w:line="580" w:lineRule="exact"/>
        <w:ind w:firstLine="643" w:firstLineChars="200"/>
        <w:rPr>
          <w:rFonts w:hint="eastAsia" w:ascii="宋体" w:hAnsi="宋体"/>
          <w:sz w:val="32"/>
          <w:szCs w:val="32"/>
        </w:rPr>
      </w:pPr>
      <w:r>
        <w:rPr>
          <w:rFonts w:hint="eastAsia" w:ascii="宋体" w:hAnsi="宋体"/>
          <w:b/>
          <w:sz w:val="32"/>
          <w:szCs w:val="32"/>
        </w:rPr>
        <w:t>第十条</w:t>
      </w:r>
      <w:r>
        <w:rPr>
          <w:rFonts w:hint="eastAsia" w:ascii="宋体" w:hAnsi="宋体"/>
          <w:sz w:val="32"/>
          <w:szCs w:val="32"/>
        </w:rPr>
        <w:t xml:space="preserve"> 苏州市</w:t>
      </w:r>
      <w:r>
        <w:rPr>
          <w:rFonts w:hint="eastAsia" w:ascii="宋体" w:hAnsi="宋体"/>
          <w:sz w:val="32"/>
          <w:szCs w:val="32"/>
          <w:lang w:eastAsia="zh-CN"/>
        </w:rPr>
        <w:t>文化和旅游行政主管部门</w:t>
      </w:r>
      <w:r>
        <w:rPr>
          <w:rFonts w:hint="eastAsia" w:ascii="宋体" w:hAnsi="宋体"/>
          <w:sz w:val="32"/>
          <w:szCs w:val="32"/>
        </w:rPr>
        <w:t>从苏州市非物质文化遗产专家库中遴选有关专家，组成专家评审组和专家评审委员会。专家评审组、专家评审委员会组成人员均不少于5人。</w:t>
      </w:r>
    </w:p>
    <w:p>
      <w:pPr>
        <w:spacing w:line="580" w:lineRule="exact"/>
        <w:ind w:firstLine="640" w:firstLineChars="200"/>
        <w:rPr>
          <w:rFonts w:hint="eastAsia" w:ascii="宋体" w:hAnsi="宋体"/>
          <w:sz w:val="32"/>
          <w:szCs w:val="32"/>
        </w:rPr>
      </w:pPr>
      <w:r>
        <w:rPr>
          <w:rFonts w:hint="eastAsia" w:ascii="宋体" w:hAnsi="宋体"/>
          <w:sz w:val="32"/>
          <w:szCs w:val="32"/>
        </w:rPr>
        <w:t>专家评审组对符合</w:t>
      </w:r>
      <w:r>
        <w:rPr>
          <w:rFonts w:hint="eastAsia" w:ascii="宋体" w:hAnsi="宋体"/>
          <w:sz w:val="32"/>
          <w:szCs w:val="32"/>
          <w:lang w:eastAsia="zh-CN"/>
        </w:rPr>
        <w:t>认定</w:t>
      </w:r>
      <w:r>
        <w:rPr>
          <w:rFonts w:hint="eastAsia" w:ascii="宋体" w:hAnsi="宋体"/>
          <w:sz w:val="32"/>
          <w:szCs w:val="32"/>
        </w:rPr>
        <w:t>条件的代表性传承人申请人进行初评，提出初评</w:t>
      </w:r>
      <w:r>
        <w:rPr>
          <w:rFonts w:hint="eastAsia" w:ascii="宋体" w:hAnsi="宋体"/>
          <w:sz w:val="32"/>
          <w:szCs w:val="32"/>
          <w:lang w:eastAsia="zh-CN"/>
        </w:rPr>
        <w:t>推荐</w:t>
      </w:r>
      <w:r>
        <w:rPr>
          <w:rFonts w:hint="eastAsia" w:ascii="宋体" w:hAnsi="宋体"/>
          <w:sz w:val="32"/>
          <w:szCs w:val="32"/>
        </w:rPr>
        <w:t>人选。初评包括书面评审和现场评审两个环节。</w:t>
      </w:r>
    </w:p>
    <w:p>
      <w:pPr>
        <w:spacing w:line="580" w:lineRule="exact"/>
        <w:ind w:firstLine="640" w:firstLineChars="200"/>
        <w:rPr>
          <w:rFonts w:ascii="宋体" w:hAnsi="宋体"/>
          <w:sz w:val="32"/>
          <w:szCs w:val="32"/>
        </w:rPr>
      </w:pPr>
      <w:r>
        <w:rPr>
          <w:rFonts w:hint="eastAsia" w:ascii="宋体" w:hAnsi="宋体"/>
          <w:sz w:val="32"/>
          <w:szCs w:val="32"/>
        </w:rPr>
        <w:t>专家评审委员会对初评人选进行审议，提出苏州市级代表性传承人推荐人选。</w:t>
      </w:r>
    </w:p>
    <w:p>
      <w:pPr>
        <w:spacing w:line="580" w:lineRule="exact"/>
        <w:ind w:firstLine="643" w:firstLineChars="200"/>
        <w:rPr>
          <w:rFonts w:ascii="宋体" w:hAnsi="宋体"/>
          <w:sz w:val="32"/>
          <w:szCs w:val="32"/>
        </w:rPr>
      </w:pPr>
      <w:r>
        <w:rPr>
          <w:rFonts w:hint="eastAsia" w:ascii="宋体" w:hAnsi="宋体"/>
          <w:b/>
          <w:sz w:val="32"/>
          <w:szCs w:val="32"/>
        </w:rPr>
        <w:t>第十一条</w:t>
      </w:r>
      <w:r>
        <w:rPr>
          <w:rFonts w:hint="eastAsia" w:ascii="宋体" w:hAnsi="宋体"/>
          <w:sz w:val="32"/>
          <w:szCs w:val="32"/>
        </w:rPr>
        <w:t xml:space="preserve"> 苏州市</w:t>
      </w:r>
      <w:r>
        <w:rPr>
          <w:rFonts w:hint="eastAsia" w:ascii="宋体" w:hAnsi="宋体"/>
          <w:sz w:val="32"/>
          <w:szCs w:val="32"/>
          <w:lang w:eastAsia="zh-CN"/>
        </w:rPr>
        <w:t>文化和旅游行政主管部门</w:t>
      </w:r>
      <w:r>
        <w:rPr>
          <w:rFonts w:hint="eastAsia" w:ascii="宋体" w:hAnsi="宋体"/>
          <w:sz w:val="32"/>
          <w:szCs w:val="32"/>
        </w:rPr>
        <w:t>对专家评审委员会提出的苏州市级代表性传承人推荐人选进行审核后向社会公示，公示期</w:t>
      </w:r>
      <w:r>
        <w:rPr>
          <w:rFonts w:hint="eastAsia" w:ascii="宋体" w:hAnsi="宋体"/>
          <w:sz w:val="32"/>
          <w:szCs w:val="32"/>
          <w:lang w:eastAsia="zh-CN"/>
        </w:rPr>
        <w:t>不少于</w:t>
      </w:r>
      <w:r>
        <w:rPr>
          <w:rFonts w:hint="eastAsia" w:ascii="宋体" w:hAnsi="宋体"/>
          <w:sz w:val="32"/>
          <w:szCs w:val="32"/>
        </w:rPr>
        <w:t>20日。</w:t>
      </w:r>
    </w:p>
    <w:p>
      <w:pPr>
        <w:spacing w:line="580" w:lineRule="exact"/>
        <w:ind w:firstLine="640" w:firstLineChars="200"/>
        <w:rPr>
          <w:rFonts w:hint="eastAsia" w:ascii="宋体" w:hAnsi="宋体"/>
          <w:sz w:val="32"/>
          <w:szCs w:val="32"/>
        </w:rPr>
      </w:pPr>
      <w:r>
        <w:rPr>
          <w:rFonts w:hint="eastAsia" w:ascii="宋体" w:hAnsi="宋体"/>
          <w:sz w:val="32"/>
          <w:szCs w:val="32"/>
        </w:rPr>
        <w:t>公民、法人或者其他组织对苏州市级代表性传承人推荐人选有异议的，可以在公示期间以书面形式实名向苏州市</w:t>
      </w:r>
      <w:r>
        <w:rPr>
          <w:rFonts w:hint="eastAsia" w:ascii="宋体" w:hAnsi="宋体"/>
          <w:sz w:val="32"/>
          <w:szCs w:val="32"/>
          <w:lang w:eastAsia="zh-CN"/>
        </w:rPr>
        <w:t>文化和旅游行政主管部门</w:t>
      </w:r>
      <w:r>
        <w:rPr>
          <w:rFonts w:hint="eastAsia" w:ascii="宋体" w:hAnsi="宋体"/>
          <w:sz w:val="32"/>
          <w:szCs w:val="32"/>
        </w:rPr>
        <w:t>提出。</w:t>
      </w:r>
      <w:r>
        <w:rPr>
          <w:rFonts w:hint="eastAsia" w:ascii="宋体" w:hAnsi="宋体"/>
          <w:sz w:val="32"/>
          <w:szCs w:val="32"/>
          <w:lang w:eastAsia="zh-CN"/>
        </w:rPr>
        <w:t>文化和旅游行政主管部门</w:t>
      </w:r>
      <w:r>
        <w:rPr>
          <w:rFonts w:hint="eastAsia" w:ascii="宋体" w:hAnsi="宋体"/>
          <w:sz w:val="32"/>
          <w:szCs w:val="32"/>
        </w:rPr>
        <w:t>经过调查，认为异议不成立的，应当在收到异议之日起三十日内书面告知异议人并说明理由；认为异议成立的，应当重新组织专家按照本办法规定的程序进行评审。</w:t>
      </w:r>
    </w:p>
    <w:p>
      <w:pPr>
        <w:spacing w:line="580" w:lineRule="exact"/>
        <w:ind w:firstLine="643" w:firstLineChars="200"/>
        <w:rPr>
          <w:rFonts w:ascii="宋体" w:hAnsi="宋体"/>
          <w:sz w:val="32"/>
          <w:szCs w:val="32"/>
        </w:rPr>
      </w:pPr>
      <w:r>
        <w:rPr>
          <w:rFonts w:hint="eastAsia" w:ascii="宋体" w:hAnsi="宋体"/>
          <w:b/>
          <w:sz w:val="32"/>
          <w:szCs w:val="32"/>
        </w:rPr>
        <w:t>第十二条</w:t>
      </w:r>
      <w:r>
        <w:rPr>
          <w:rFonts w:hint="eastAsia" w:ascii="宋体" w:hAnsi="宋体"/>
          <w:sz w:val="32"/>
          <w:szCs w:val="32"/>
        </w:rPr>
        <w:t xml:space="preserve"> 苏州市</w:t>
      </w:r>
      <w:r>
        <w:rPr>
          <w:rFonts w:hint="eastAsia" w:ascii="宋体" w:hAnsi="宋体"/>
          <w:sz w:val="32"/>
          <w:szCs w:val="32"/>
          <w:lang w:eastAsia="zh-CN"/>
        </w:rPr>
        <w:t>文化和旅游行政主管部门</w:t>
      </w:r>
      <w:r>
        <w:rPr>
          <w:rFonts w:hint="eastAsia" w:ascii="宋体" w:hAnsi="宋体"/>
          <w:sz w:val="32"/>
          <w:szCs w:val="32"/>
        </w:rPr>
        <w:t>根据专家评审委员会的审议意见和公示结果，</w:t>
      </w:r>
      <w:r>
        <w:rPr>
          <w:rFonts w:hint="eastAsia" w:ascii="宋体" w:hAnsi="宋体"/>
          <w:sz w:val="32"/>
          <w:szCs w:val="32"/>
          <w:lang w:eastAsia="zh-CN"/>
        </w:rPr>
        <w:t>认</w:t>
      </w:r>
      <w:r>
        <w:rPr>
          <w:rFonts w:hint="eastAsia" w:ascii="宋体" w:hAnsi="宋体"/>
          <w:sz w:val="32"/>
          <w:szCs w:val="32"/>
        </w:rPr>
        <w:t>定苏州市级代表性传承人名单，并予以公布。</w:t>
      </w:r>
    </w:p>
    <w:p>
      <w:pPr>
        <w:spacing w:line="580" w:lineRule="exact"/>
        <w:ind w:firstLine="643" w:firstLineChars="200"/>
        <w:rPr>
          <w:rFonts w:ascii="宋体" w:hAnsi="宋体"/>
          <w:sz w:val="32"/>
          <w:szCs w:val="32"/>
        </w:rPr>
      </w:pPr>
      <w:r>
        <w:rPr>
          <w:rFonts w:hint="eastAsia" w:ascii="宋体" w:hAnsi="宋体"/>
          <w:b/>
          <w:sz w:val="32"/>
          <w:szCs w:val="32"/>
        </w:rPr>
        <w:t>第十三条</w:t>
      </w:r>
      <w:r>
        <w:rPr>
          <w:rFonts w:hint="eastAsia" w:ascii="宋体" w:hAnsi="宋体"/>
          <w:sz w:val="32"/>
          <w:szCs w:val="32"/>
        </w:rPr>
        <w:t xml:space="preserve"> 苏州市</w:t>
      </w:r>
      <w:r>
        <w:rPr>
          <w:rFonts w:hint="eastAsia" w:ascii="宋体" w:hAnsi="宋体"/>
          <w:sz w:val="32"/>
          <w:szCs w:val="32"/>
          <w:lang w:eastAsia="zh-CN"/>
        </w:rPr>
        <w:t>文化和旅游行政主管部门</w:t>
      </w:r>
      <w:r>
        <w:rPr>
          <w:rFonts w:hint="eastAsia" w:ascii="宋体" w:hAnsi="宋体"/>
          <w:sz w:val="32"/>
          <w:szCs w:val="32"/>
        </w:rPr>
        <w:t>应当建立苏州市级代表性传承人档案，并及时更新相关信息。</w:t>
      </w:r>
    </w:p>
    <w:p>
      <w:pPr>
        <w:spacing w:line="580" w:lineRule="exact"/>
        <w:ind w:firstLine="640" w:firstLineChars="200"/>
        <w:rPr>
          <w:rFonts w:hint="eastAsia" w:ascii="宋体" w:hAnsi="宋体"/>
          <w:sz w:val="32"/>
          <w:szCs w:val="32"/>
        </w:rPr>
      </w:pPr>
      <w:r>
        <w:rPr>
          <w:rFonts w:hint="eastAsia" w:ascii="宋体" w:hAnsi="宋体"/>
          <w:sz w:val="32"/>
          <w:szCs w:val="32"/>
        </w:rPr>
        <w:t>档案主要内容包括传承人基本信息、履行义务情况、参与社会公益性活动情况、</w:t>
      </w:r>
      <w:r>
        <w:rPr>
          <w:rFonts w:hint="eastAsia" w:ascii="宋体" w:hAnsi="宋体"/>
          <w:sz w:val="32"/>
          <w:szCs w:val="32"/>
          <w:lang w:eastAsia="zh-CN"/>
        </w:rPr>
        <w:t>文化和旅游行政主管部门</w:t>
      </w:r>
      <w:r>
        <w:rPr>
          <w:rFonts w:hint="eastAsia" w:ascii="宋体" w:hAnsi="宋体"/>
          <w:sz w:val="32"/>
          <w:szCs w:val="32"/>
        </w:rPr>
        <w:t>评估情况等。</w:t>
      </w:r>
    </w:p>
    <w:p>
      <w:pPr>
        <w:spacing w:line="580" w:lineRule="exact"/>
        <w:ind w:firstLine="643" w:firstLineChars="200"/>
        <w:rPr>
          <w:rFonts w:ascii="宋体" w:hAnsi="宋体"/>
          <w:sz w:val="32"/>
          <w:szCs w:val="32"/>
        </w:rPr>
      </w:pPr>
      <w:r>
        <w:rPr>
          <w:rFonts w:hint="eastAsia" w:ascii="宋体" w:hAnsi="宋体"/>
          <w:b/>
          <w:sz w:val="32"/>
          <w:szCs w:val="32"/>
        </w:rPr>
        <w:t>第十四条</w:t>
      </w:r>
      <w:r>
        <w:rPr>
          <w:rFonts w:hint="eastAsia" w:ascii="宋体" w:hAnsi="宋体"/>
          <w:sz w:val="32"/>
          <w:szCs w:val="32"/>
        </w:rPr>
        <w:t xml:space="preserve"> 苏州市、县级市（区）</w:t>
      </w:r>
      <w:r>
        <w:rPr>
          <w:rFonts w:hint="eastAsia" w:ascii="宋体" w:hAnsi="宋体"/>
          <w:sz w:val="32"/>
          <w:szCs w:val="32"/>
          <w:lang w:eastAsia="zh-CN"/>
        </w:rPr>
        <w:t>文化和旅游行政主管部门</w:t>
      </w:r>
      <w:r>
        <w:rPr>
          <w:rFonts w:hint="eastAsia" w:ascii="宋体" w:hAnsi="宋体"/>
          <w:sz w:val="32"/>
          <w:szCs w:val="32"/>
        </w:rPr>
        <w:t>应当根据传承实际需要和项目传承现状，对苏州市级代表性传承人开展各类传承、传播活动给予相应的资金、政策、场地等支持。</w:t>
      </w:r>
    </w:p>
    <w:p>
      <w:pPr>
        <w:spacing w:line="580" w:lineRule="exact"/>
        <w:ind w:firstLine="643" w:firstLineChars="200"/>
        <w:rPr>
          <w:rFonts w:ascii="宋体" w:hAnsi="宋体"/>
          <w:sz w:val="32"/>
          <w:szCs w:val="32"/>
        </w:rPr>
      </w:pPr>
      <w:r>
        <w:rPr>
          <w:rFonts w:hint="eastAsia" w:ascii="宋体" w:hAnsi="宋体"/>
          <w:b/>
          <w:sz w:val="32"/>
          <w:szCs w:val="32"/>
        </w:rPr>
        <w:t xml:space="preserve">第十五条 </w:t>
      </w:r>
      <w:r>
        <w:rPr>
          <w:rFonts w:hint="eastAsia" w:ascii="宋体" w:hAnsi="宋体"/>
          <w:sz w:val="32"/>
          <w:szCs w:val="32"/>
        </w:rPr>
        <w:t>苏州市级代表性传承人享有以下权利：</w:t>
      </w:r>
    </w:p>
    <w:p>
      <w:pPr>
        <w:spacing w:line="580" w:lineRule="exact"/>
        <w:ind w:firstLine="640" w:firstLineChars="200"/>
        <w:rPr>
          <w:rFonts w:ascii="宋体" w:hAnsi="宋体"/>
          <w:sz w:val="32"/>
          <w:szCs w:val="32"/>
        </w:rPr>
      </w:pPr>
      <w:r>
        <w:rPr>
          <w:rFonts w:hint="eastAsia" w:ascii="宋体" w:hAnsi="宋体"/>
          <w:sz w:val="32"/>
          <w:szCs w:val="32"/>
        </w:rPr>
        <w:t>（一）以苏州市级代表性传承人身份开展传承和传播活动；</w:t>
      </w:r>
    </w:p>
    <w:p>
      <w:pPr>
        <w:spacing w:line="580" w:lineRule="exact"/>
        <w:ind w:firstLine="640" w:firstLineChars="200"/>
        <w:rPr>
          <w:rFonts w:hint="eastAsia" w:ascii="宋体" w:hAnsi="宋体"/>
          <w:sz w:val="32"/>
          <w:szCs w:val="32"/>
        </w:rPr>
      </w:pPr>
      <w:r>
        <w:rPr>
          <w:rFonts w:hint="eastAsia" w:ascii="宋体" w:hAnsi="宋体"/>
          <w:sz w:val="32"/>
          <w:szCs w:val="32"/>
        </w:rPr>
        <w:t>（二）根据传承实践需要，向所在地的县级市（区）</w:t>
      </w:r>
      <w:r>
        <w:rPr>
          <w:rFonts w:hint="eastAsia" w:ascii="宋体" w:hAnsi="宋体"/>
          <w:sz w:val="32"/>
          <w:szCs w:val="32"/>
          <w:lang w:eastAsia="zh-CN"/>
        </w:rPr>
        <w:t>文化和旅游行政主管部门</w:t>
      </w:r>
      <w:r>
        <w:rPr>
          <w:rFonts w:hint="eastAsia" w:ascii="宋体" w:hAnsi="宋体"/>
          <w:sz w:val="32"/>
          <w:szCs w:val="32"/>
        </w:rPr>
        <w:t>或苏州市</w:t>
      </w:r>
      <w:r>
        <w:rPr>
          <w:rFonts w:hint="eastAsia" w:ascii="宋体" w:hAnsi="宋体"/>
          <w:sz w:val="32"/>
          <w:szCs w:val="32"/>
          <w:lang w:eastAsia="zh-CN"/>
        </w:rPr>
        <w:t>文化和旅游行政主管部门</w:t>
      </w:r>
      <w:r>
        <w:rPr>
          <w:rFonts w:hint="eastAsia" w:ascii="宋体" w:hAnsi="宋体"/>
          <w:sz w:val="32"/>
          <w:szCs w:val="32"/>
        </w:rPr>
        <w:t>申请项目资助扶持资金；</w:t>
      </w:r>
    </w:p>
    <w:p>
      <w:pPr>
        <w:spacing w:line="580" w:lineRule="exact"/>
        <w:ind w:firstLine="640" w:firstLineChars="200"/>
        <w:rPr>
          <w:rFonts w:ascii="宋体" w:hAnsi="宋体"/>
          <w:sz w:val="32"/>
          <w:szCs w:val="32"/>
        </w:rPr>
      </w:pPr>
      <w:r>
        <w:rPr>
          <w:rFonts w:hint="eastAsia" w:ascii="宋体" w:hAnsi="宋体"/>
          <w:sz w:val="32"/>
          <w:szCs w:val="32"/>
        </w:rPr>
        <w:t>（三）在开展经营、传播、资料收集整理等活动时，根据需要，向所在地的县级市（区）</w:t>
      </w:r>
      <w:r>
        <w:rPr>
          <w:rFonts w:hint="eastAsia" w:ascii="宋体" w:hAnsi="宋体"/>
          <w:sz w:val="32"/>
          <w:szCs w:val="32"/>
          <w:lang w:eastAsia="zh-CN"/>
        </w:rPr>
        <w:t>文化和旅游行政主管部门</w:t>
      </w:r>
      <w:r>
        <w:rPr>
          <w:rFonts w:hint="eastAsia" w:ascii="宋体" w:hAnsi="宋体"/>
          <w:sz w:val="32"/>
          <w:szCs w:val="32"/>
        </w:rPr>
        <w:t>或苏州市</w:t>
      </w:r>
      <w:r>
        <w:rPr>
          <w:rFonts w:hint="eastAsia" w:ascii="宋体" w:hAnsi="宋体"/>
          <w:sz w:val="32"/>
          <w:szCs w:val="32"/>
          <w:lang w:eastAsia="zh-CN"/>
        </w:rPr>
        <w:t>文化和旅游行政主管部门</w:t>
      </w:r>
      <w:r>
        <w:rPr>
          <w:rFonts w:hint="eastAsia" w:ascii="宋体" w:hAnsi="宋体"/>
          <w:sz w:val="32"/>
          <w:szCs w:val="32"/>
        </w:rPr>
        <w:t>和相关部门申请提供相应的条件；</w:t>
      </w:r>
    </w:p>
    <w:p>
      <w:pPr>
        <w:spacing w:line="580" w:lineRule="exact"/>
        <w:ind w:firstLine="640" w:firstLineChars="200"/>
        <w:rPr>
          <w:rFonts w:ascii="宋体" w:hAnsi="宋体"/>
          <w:sz w:val="32"/>
          <w:szCs w:val="32"/>
        </w:rPr>
      </w:pPr>
      <w:r>
        <w:rPr>
          <w:rFonts w:hint="eastAsia" w:ascii="宋体" w:hAnsi="宋体"/>
          <w:sz w:val="32"/>
          <w:szCs w:val="32"/>
        </w:rPr>
        <w:t>（四）年满65周岁，每年享有一定的生活补助；</w:t>
      </w:r>
    </w:p>
    <w:p>
      <w:pPr>
        <w:spacing w:line="580" w:lineRule="exact"/>
        <w:ind w:firstLine="640" w:firstLineChars="200"/>
        <w:rPr>
          <w:rFonts w:ascii="宋体" w:hAnsi="宋体"/>
          <w:sz w:val="32"/>
          <w:szCs w:val="32"/>
        </w:rPr>
      </w:pPr>
      <w:r>
        <w:rPr>
          <w:rFonts w:hint="eastAsia" w:ascii="宋体" w:hAnsi="宋体"/>
          <w:sz w:val="32"/>
          <w:szCs w:val="32"/>
        </w:rPr>
        <w:t>（五）其他与非物质文化遗产保护相关的权利。</w:t>
      </w:r>
    </w:p>
    <w:p>
      <w:pPr>
        <w:spacing w:line="580" w:lineRule="exact"/>
        <w:ind w:firstLine="643" w:firstLineChars="200"/>
        <w:rPr>
          <w:rFonts w:ascii="宋体" w:hAnsi="宋体"/>
          <w:sz w:val="32"/>
          <w:szCs w:val="32"/>
        </w:rPr>
      </w:pPr>
      <w:r>
        <w:rPr>
          <w:rFonts w:hint="eastAsia" w:ascii="宋体" w:hAnsi="宋体"/>
          <w:b/>
          <w:sz w:val="32"/>
          <w:szCs w:val="32"/>
        </w:rPr>
        <w:t>第十六条</w:t>
      </w:r>
      <w:r>
        <w:rPr>
          <w:rFonts w:hint="eastAsia" w:ascii="宋体" w:hAnsi="宋体"/>
          <w:sz w:val="32"/>
          <w:szCs w:val="32"/>
        </w:rPr>
        <w:t xml:space="preserve"> 苏州市级代表性传承人应当履行以下义务：</w:t>
      </w:r>
    </w:p>
    <w:p>
      <w:pPr>
        <w:spacing w:line="580" w:lineRule="exact"/>
        <w:ind w:firstLine="640" w:firstLineChars="200"/>
        <w:rPr>
          <w:rFonts w:ascii="宋体" w:hAnsi="宋体"/>
          <w:sz w:val="32"/>
          <w:szCs w:val="32"/>
        </w:rPr>
      </w:pPr>
      <w:r>
        <w:rPr>
          <w:rFonts w:hint="eastAsia" w:ascii="宋体" w:hAnsi="宋体"/>
          <w:sz w:val="32"/>
          <w:szCs w:val="32"/>
        </w:rPr>
        <w:t>（一）开展传承活动，培养后继人才；（二）配合</w:t>
      </w:r>
      <w:r>
        <w:rPr>
          <w:rFonts w:hint="eastAsia" w:ascii="宋体" w:hAnsi="宋体"/>
          <w:sz w:val="32"/>
          <w:szCs w:val="32"/>
          <w:lang w:eastAsia="zh-CN"/>
        </w:rPr>
        <w:t>文化和旅游行政主管部门</w:t>
      </w:r>
      <w:r>
        <w:rPr>
          <w:rFonts w:hint="eastAsia" w:ascii="宋体" w:hAnsi="宋体"/>
          <w:sz w:val="32"/>
          <w:szCs w:val="32"/>
        </w:rPr>
        <w:t>和相关部门开展非物质文化遗产调查、资料收集、整理等工作；</w:t>
      </w:r>
    </w:p>
    <w:p>
      <w:pPr>
        <w:spacing w:line="580" w:lineRule="exact"/>
        <w:ind w:firstLine="640" w:firstLineChars="200"/>
        <w:rPr>
          <w:rFonts w:ascii="宋体" w:hAnsi="宋体"/>
          <w:sz w:val="32"/>
          <w:szCs w:val="32"/>
        </w:rPr>
      </w:pPr>
      <w:r>
        <w:rPr>
          <w:rFonts w:hint="eastAsia" w:ascii="宋体" w:hAnsi="宋体"/>
          <w:sz w:val="32"/>
          <w:szCs w:val="32"/>
        </w:rPr>
        <w:t>（三）配合或开展非物质文化遗产公益性宣传活动；</w:t>
      </w:r>
    </w:p>
    <w:p>
      <w:pPr>
        <w:spacing w:line="580" w:lineRule="exact"/>
        <w:ind w:firstLine="640" w:firstLineChars="200"/>
        <w:rPr>
          <w:rFonts w:ascii="宋体" w:hAnsi="宋体"/>
          <w:sz w:val="32"/>
          <w:szCs w:val="32"/>
        </w:rPr>
      </w:pPr>
      <w:r>
        <w:rPr>
          <w:rFonts w:hint="eastAsia" w:ascii="宋体" w:hAnsi="宋体"/>
          <w:sz w:val="32"/>
          <w:szCs w:val="32"/>
        </w:rPr>
        <w:t>（四)接受</w:t>
      </w:r>
      <w:r>
        <w:rPr>
          <w:rFonts w:hint="eastAsia" w:ascii="宋体" w:hAnsi="宋体"/>
          <w:sz w:val="32"/>
          <w:szCs w:val="32"/>
          <w:lang w:eastAsia="zh-CN"/>
        </w:rPr>
        <w:t>文化和旅游行政主管部门</w:t>
      </w:r>
      <w:r>
        <w:rPr>
          <w:rFonts w:hint="eastAsia" w:ascii="宋体" w:hAnsi="宋体"/>
          <w:sz w:val="32"/>
          <w:szCs w:val="32"/>
        </w:rPr>
        <w:t>的评估和扶持资金的绩效考核工作；</w:t>
      </w:r>
    </w:p>
    <w:p>
      <w:pPr>
        <w:spacing w:line="580" w:lineRule="exact"/>
        <w:ind w:firstLine="640" w:firstLineChars="200"/>
        <w:rPr>
          <w:rFonts w:ascii="宋体" w:hAnsi="宋体"/>
          <w:sz w:val="32"/>
          <w:szCs w:val="32"/>
        </w:rPr>
      </w:pPr>
      <w:r>
        <w:rPr>
          <w:rFonts w:hint="eastAsia" w:ascii="宋体" w:hAnsi="宋体"/>
          <w:sz w:val="32"/>
          <w:szCs w:val="32"/>
        </w:rPr>
        <w:t>（五）妥善保存相关实物、资料；</w:t>
      </w:r>
    </w:p>
    <w:p>
      <w:pPr>
        <w:spacing w:line="580" w:lineRule="exact"/>
        <w:ind w:firstLine="640" w:firstLineChars="200"/>
        <w:rPr>
          <w:rFonts w:ascii="宋体" w:hAnsi="宋体"/>
          <w:sz w:val="32"/>
          <w:szCs w:val="32"/>
        </w:rPr>
      </w:pPr>
      <w:r>
        <w:rPr>
          <w:rFonts w:hint="eastAsia" w:ascii="宋体" w:hAnsi="宋体"/>
          <w:sz w:val="32"/>
          <w:szCs w:val="32"/>
        </w:rPr>
        <w:t>（六）其他根据传承传播需要传承人应当履行的义务。</w:t>
      </w:r>
    </w:p>
    <w:p>
      <w:pPr>
        <w:spacing w:line="580" w:lineRule="exact"/>
        <w:ind w:firstLine="643" w:firstLineChars="200"/>
        <w:rPr>
          <w:rFonts w:ascii="宋体" w:hAnsi="宋体"/>
          <w:sz w:val="32"/>
          <w:szCs w:val="32"/>
        </w:rPr>
      </w:pPr>
      <w:r>
        <w:rPr>
          <w:rFonts w:hint="eastAsia" w:ascii="宋体" w:hAnsi="宋体"/>
          <w:b/>
          <w:sz w:val="32"/>
          <w:szCs w:val="32"/>
        </w:rPr>
        <w:t>第十七条</w:t>
      </w:r>
      <w:r>
        <w:rPr>
          <w:rFonts w:hint="eastAsia" w:ascii="宋体" w:hAnsi="宋体"/>
          <w:sz w:val="32"/>
          <w:szCs w:val="32"/>
        </w:rPr>
        <w:t xml:space="preserve"> 对项目传承作出重要贡献，但因年龄、健康等原因丧失传承能力的代表性传承人</w:t>
      </w:r>
      <w:r>
        <w:rPr>
          <w:rFonts w:hint="eastAsia" w:ascii="宋体" w:hAnsi="宋体"/>
          <w:sz w:val="32"/>
          <w:szCs w:val="32"/>
          <w:lang w:eastAsia="zh-CN"/>
        </w:rPr>
        <w:t>及其他不可抗拒原因</w:t>
      </w:r>
      <w:r>
        <w:rPr>
          <w:rFonts w:hint="eastAsia" w:ascii="宋体" w:hAnsi="宋体"/>
          <w:sz w:val="32"/>
          <w:szCs w:val="32"/>
        </w:rPr>
        <w:t>，经本人申请，苏州市</w:t>
      </w:r>
      <w:r>
        <w:rPr>
          <w:rFonts w:hint="eastAsia" w:ascii="宋体" w:hAnsi="宋体"/>
          <w:sz w:val="32"/>
          <w:szCs w:val="32"/>
          <w:lang w:eastAsia="zh-CN"/>
        </w:rPr>
        <w:t>文化和旅游行政主管部门</w:t>
      </w:r>
      <w:r>
        <w:rPr>
          <w:rFonts w:hint="eastAsia" w:ascii="宋体" w:hAnsi="宋体"/>
          <w:sz w:val="32"/>
          <w:szCs w:val="32"/>
        </w:rPr>
        <w:t>组织专家评审后，命名为荣誉传承人。</w:t>
      </w:r>
    </w:p>
    <w:p>
      <w:pPr>
        <w:spacing w:line="580" w:lineRule="exact"/>
        <w:ind w:firstLine="640" w:firstLineChars="200"/>
        <w:rPr>
          <w:rFonts w:ascii="宋体" w:hAnsi="宋体"/>
          <w:sz w:val="32"/>
          <w:szCs w:val="32"/>
        </w:rPr>
      </w:pPr>
      <w:r>
        <w:rPr>
          <w:rFonts w:hint="eastAsia" w:ascii="宋体" w:hAnsi="宋体"/>
          <w:sz w:val="32"/>
          <w:szCs w:val="32"/>
          <w:lang w:eastAsia="zh-CN"/>
        </w:rPr>
        <w:t>荣誉传承人，</w:t>
      </w:r>
      <w:r>
        <w:rPr>
          <w:rFonts w:hint="eastAsia" w:ascii="宋体" w:hAnsi="宋体"/>
          <w:sz w:val="32"/>
          <w:szCs w:val="32"/>
        </w:rPr>
        <w:t>仍享受相应的生活补助及相关保险待遇，但不</w:t>
      </w:r>
      <w:r>
        <w:rPr>
          <w:rFonts w:hint="eastAsia" w:ascii="宋体" w:hAnsi="宋体"/>
          <w:sz w:val="32"/>
          <w:szCs w:val="32"/>
          <w:lang w:eastAsia="zh-CN"/>
        </w:rPr>
        <w:t>得</w:t>
      </w:r>
      <w:r>
        <w:rPr>
          <w:rFonts w:hint="eastAsia" w:ascii="宋体" w:hAnsi="宋体"/>
          <w:sz w:val="32"/>
          <w:szCs w:val="32"/>
        </w:rPr>
        <w:t>再申请相应的传承活动资助和扶持经费。</w:t>
      </w:r>
      <w:r>
        <w:rPr>
          <w:rFonts w:ascii="宋体" w:hAnsi="宋体"/>
          <w:sz w:val="32"/>
          <w:szCs w:val="32"/>
        </w:rPr>
        <w:t xml:space="preserve"> </w:t>
      </w:r>
    </w:p>
    <w:p>
      <w:pPr>
        <w:spacing w:line="580" w:lineRule="exact"/>
        <w:ind w:firstLine="643" w:firstLineChars="200"/>
        <w:rPr>
          <w:rFonts w:ascii="宋体" w:hAnsi="宋体"/>
          <w:sz w:val="32"/>
          <w:szCs w:val="32"/>
        </w:rPr>
      </w:pPr>
      <w:r>
        <w:rPr>
          <w:rFonts w:hint="eastAsia" w:ascii="宋体" w:hAnsi="宋体"/>
          <w:b/>
          <w:sz w:val="32"/>
          <w:szCs w:val="32"/>
        </w:rPr>
        <w:t xml:space="preserve">第十八条  </w:t>
      </w:r>
      <w:r>
        <w:rPr>
          <w:rFonts w:hint="eastAsia" w:ascii="宋体" w:hAnsi="宋体"/>
          <w:sz w:val="32"/>
          <w:szCs w:val="32"/>
        </w:rPr>
        <w:t>苏州市</w:t>
      </w:r>
      <w:r>
        <w:rPr>
          <w:rFonts w:hint="eastAsia" w:ascii="宋体" w:hAnsi="宋体"/>
          <w:sz w:val="32"/>
          <w:szCs w:val="32"/>
          <w:lang w:eastAsia="zh-CN"/>
        </w:rPr>
        <w:t>文化和旅游行政主管部门</w:t>
      </w:r>
      <w:r>
        <w:rPr>
          <w:rFonts w:hint="eastAsia" w:ascii="宋体" w:hAnsi="宋体"/>
          <w:sz w:val="32"/>
          <w:szCs w:val="32"/>
        </w:rPr>
        <w:t>可以与其他相关部门合作，遴选优秀的非物质文化遗产项目中青年从业者，建立非遗后继人才库。</w:t>
      </w:r>
    </w:p>
    <w:p>
      <w:pPr>
        <w:spacing w:line="580" w:lineRule="exact"/>
        <w:ind w:firstLine="640" w:firstLineChars="200"/>
        <w:rPr>
          <w:rFonts w:ascii="宋体" w:hAnsi="宋体"/>
          <w:sz w:val="32"/>
          <w:szCs w:val="32"/>
        </w:rPr>
      </w:pPr>
      <w:r>
        <w:rPr>
          <w:rFonts w:hint="eastAsia" w:ascii="宋体" w:hAnsi="宋体"/>
          <w:sz w:val="32"/>
          <w:szCs w:val="32"/>
        </w:rPr>
        <w:t>入选非遗后继人才库的人员，其传承、传播等活动可以申请相应的资金或政策扶持，在所从事项目的苏州市级代表性传承人去世或成为荣誉传承人后，可以优先推荐为苏州市级代表性传承人。</w:t>
      </w:r>
      <w:r>
        <w:rPr>
          <w:rFonts w:ascii="宋体" w:hAnsi="宋体"/>
          <w:sz w:val="32"/>
          <w:szCs w:val="32"/>
        </w:rPr>
        <w:t xml:space="preserve"> </w:t>
      </w:r>
    </w:p>
    <w:p>
      <w:pPr>
        <w:spacing w:line="580" w:lineRule="exact"/>
        <w:ind w:firstLine="643" w:firstLineChars="200"/>
        <w:rPr>
          <w:rFonts w:ascii="宋体" w:hAnsi="宋体"/>
          <w:sz w:val="32"/>
          <w:szCs w:val="32"/>
        </w:rPr>
      </w:pPr>
      <w:r>
        <w:rPr>
          <w:rFonts w:hint="eastAsia" w:ascii="宋体" w:hAnsi="宋体"/>
          <w:b/>
          <w:sz w:val="32"/>
          <w:szCs w:val="32"/>
        </w:rPr>
        <w:t>第十九条</w:t>
      </w:r>
      <w:r>
        <w:rPr>
          <w:rFonts w:hint="eastAsia" w:ascii="宋体" w:hAnsi="宋体"/>
          <w:sz w:val="32"/>
          <w:szCs w:val="32"/>
        </w:rPr>
        <w:t xml:space="preserve"> 苏州市</w:t>
      </w:r>
      <w:r>
        <w:rPr>
          <w:rFonts w:hint="eastAsia" w:ascii="宋体" w:hAnsi="宋体"/>
          <w:sz w:val="32"/>
          <w:szCs w:val="32"/>
          <w:lang w:eastAsia="zh-CN"/>
        </w:rPr>
        <w:t>文化和旅游行政主管部门</w:t>
      </w:r>
      <w:r>
        <w:rPr>
          <w:rFonts w:hint="eastAsia" w:ascii="宋体" w:hAnsi="宋体"/>
          <w:sz w:val="32"/>
          <w:szCs w:val="32"/>
        </w:rPr>
        <w:t>制定苏州市级代表性传承人履行义务情况评估标准,</w:t>
      </w:r>
      <w:r>
        <w:rPr>
          <w:rFonts w:ascii="宋体" w:hAnsi="宋体"/>
          <w:sz w:val="32"/>
          <w:szCs w:val="32"/>
        </w:rPr>
        <w:t xml:space="preserve"> </w:t>
      </w:r>
      <w:r>
        <w:rPr>
          <w:rFonts w:hint="eastAsia" w:ascii="宋体" w:hAnsi="宋体"/>
          <w:sz w:val="32"/>
          <w:szCs w:val="32"/>
        </w:rPr>
        <w:t>组织专家每二年进行一次苏州市级代表性传承人评估工作。评估结果作为</w:t>
      </w:r>
      <w:r>
        <w:rPr>
          <w:rFonts w:hint="eastAsia" w:ascii="宋体" w:hAnsi="宋体"/>
          <w:sz w:val="32"/>
          <w:szCs w:val="32"/>
          <w:lang w:eastAsia="zh-CN"/>
        </w:rPr>
        <w:t>继续</w:t>
      </w:r>
      <w:r>
        <w:rPr>
          <w:rFonts w:hint="eastAsia" w:ascii="宋体" w:hAnsi="宋体"/>
          <w:sz w:val="32"/>
          <w:szCs w:val="32"/>
        </w:rPr>
        <w:t>享有代表性传承人资格与权益以及给予资金政策扶持和奖励的主要依据。</w:t>
      </w:r>
    </w:p>
    <w:p>
      <w:pPr>
        <w:spacing w:line="580" w:lineRule="exact"/>
        <w:ind w:firstLine="643" w:firstLineChars="200"/>
        <w:rPr>
          <w:rFonts w:ascii="宋体" w:hAnsi="宋体"/>
          <w:sz w:val="32"/>
          <w:szCs w:val="32"/>
        </w:rPr>
      </w:pPr>
      <w:r>
        <w:rPr>
          <w:rFonts w:hint="eastAsia" w:ascii="宋体" w:hAnsi="宋体"/>
          <w:b/>
          <w:sz w:val="32"/>
          <w:szCs w:val="32"/>
        </w:rPr>
        <w:t>第二十条</w:t>
      </w:r>
      <w:r>
        <w:rPr>
          <w:rFonts w:hint="eastAsia" w:ascii="宋体" w:hAnsi="宋体"/>
          <w:sz w:val="32"/>
          <w:szCs w:val="32"/>
        </w:rPr>
        <w:t xml:space="preserve">  有下列情形之一的，经苏州市</w:t>
      </w:r>
      <w:r>
        <w:rPr>
          <w:rFonts w:hint="eastAsia" w:ascii="宋体" w:hAnsi="宋体"/>
          <w:sz w:val="32"/>
          <w:szCs w:val="32"/>
          <w:lang w:eastAsia="zh-CN"/>
        </w:rPr>
        <w:t>文化和旅游行政主管部门</w:t>
      </w:r>
      <w:r>
        <w:rPr>
          <w:rFonts w:hint="eastAsia" w:ascii="宋体" w:hAnsi="宋体"/>
          <w:sz w:val="32"/>
          <w:szCs w:val="32"/>
        </w:rPr>
        <w:t>核实后，取消苏州市级代表性传承人资格，并予以公告：</w:t>
      </w:r>
    </w:p>
    <w:p>
      <w:pPr>
        <w:spacing w:line="580" w:lineRule="exact"/>
        <w:ind w:firstLine="640" w:firstLineChars="200"/>
        <w:rPr>
          <w:rFonts w:ascii="宋体" w:hAnsi="宋体"/>
          <w:sz w:val="32"/>
          <w:szCs w:val="32"/>
        </w:rPr>
      </w:pPr>
      <w:r>
        <w:rPr>
          <w:rFonts w:hint="eastAsia" w:ascii="宋体" w:hAnsi="宋体"/>
          <w:sz w:val="32"/>
          <w:szCs w:val="32"/>
        </w:rPr>
        <w:t>（一）丧失中华人民共和国国籍的；</w:t>
      </w:r>
    </w:p>
    <w:p>
      <w:pPr>
        <w:pStyle w:val="6"/>
        <w:shd w:val="clear" w:color="auto" w:fill="FFFFFF"/>
        <w:spacing w:before="0" w:beforeAutospacing="0" w:after="0" w:afterAutospacing="0"/>
        <w:jc w:val="both"/>
        <w:rPr>
          <w:rFonts w:cs="Times New Roman"/>
          <w:kern w:val="2"/>
          <w:sz w:val="32"/>
          <w:szCs w:val="32"/>
        </w:rPr>
      </w:pPr>
      <w:r>
        <w:rPr>
          <w:rFonts w:hint="eastAsia" w:ascii="微软雅黑" w:hAnsi="微软雅黑" w:eastAsia="微软雅黑"/>
          <w:color w:val="000000"/>
          <w:spacing w:val="6"/>
          <w:sz w:val="20"/>
          <w:szCs w:val="20"/>
        </w:rPr>
        <w:t xml:space="preserve">     </w:t>
      </w:r>
      <w:r>
        <w:rPr>
          <w:rFonts w:hint="eastAsia" w:cs="Times New Roman"/>
          <w:kern w:val="2"/>
          <w:sz w:val="32"/>
          <w:szCs w:val="32"/>
        </w:rPr>
        <w:t>（二）采取弄虚作假等不正当手段取得资格的；</w:t>
      </w:r>
    </w:p>
    <w:p>
      <w:pPr>
        <w:pStyle w:val="6"/>
        <w:shd w:val="clear" w:color="auto" w:fill="FFFFFF"/>
        <w:spacing w:before="0" w:beforeAutospacing="0" w:after="0" w:afterAutospacing="0"/>
        <w:jc w:val="both"/>
        <w:rPr>
          <w:rFonts w:cs="Times New Roman"/>
          <w:kern w:val="2"/>
          <w:sz w:val="32"/>
          <w:szCs w:val="32"/>
        </w:rPr>
      </w:pPr>
      <w:r>
        <w:rPr>
          <w:rFonts w:hint="eastAsia" w:cs="Times New Roman"/>
          <w:kern w:val="2"/>
          <w:sz w:val="32"/>
          <w:szCs w:val="32"/>
        </w:rPr>
        <w:t xml:space="preserve">    （三）无正当理由不履行义务，累计两次评估不合格的；</w:t>
      </w:r>
    </w:p>
    <w:p>
      <w:pPr>
        <w:pStyle w:val="6"/>
        <w:shd w:val="clear" w:color="auto" w:fill="FFFFFF"/>
        <w:spacing w:before="0" w:beforeAutospacing="0" w:after="0" w:afterAutospacing="0"/>
        <w:jc w:val="both"/>
        <w:rPr>
          <w:rFonts w:ascii="Times New Roman" w:hAnsi="Times New Roman" w:cs="Times New Roman"/>
          <w:b/>
          <w:color w:val="7030A0"/>
          <w:kern w:val="2"/>
          <w:sz w:val="32"/>
          <w:szCs w:val="32"/>
        </w:rPr>
      </w:pPr>
      <w:r>
        <w:rPr>
          <w:rFonts w:hint="eastAsia" w:cs="Times New Roman"/>
          <w:kern w:val="2"/>
          <w:sz w:val="32"/>
          <w:szCs w:val="32"/>
        </w:rPr>
        <w:t xml:space="preserve">    （四）违反法律法规或者违背社会公德，造成重大不良社会影响的；</w:t>
      </w:r>
      <w:r>
        <w:rPr>
          <w:rFonts w:cs="Times New Roman"/>
          <w:b/>
          <w:color w:val="FF0000"/>
          <w:kern w:val="2"/>
          <w:sz w:val="32"/>
          <w:szCs w:val="32"/>
        </w:rPr>
        <w:t xml:space="preserve"> </w:t>
      </w:r>
    </w:p>
    <w:p>
      <w:pPr>
        <w:spacing w:line="580" w:lineRule="exact"/>
        <w:ind w:firstLine="640" w:firstLineChars="200"/>
        <w:rPr>
          <w:rFonts w:hint="eastAsia" w:ascii="宋体" w:hAnsi="宋体"/>
          <w:color w:val="auto"/>
          <w:sz w:val="32"/>
          <w:szCs w:val="32"/>
        </w:rPr>
      </w:pPr>
      <w:r>
        <w:rPr>
          <w:rFonts w:hint="eastAsia" w:ascii="宋体" w:hAnsi="宋体"/>
          <w:sz w:val="32"/>
          <w:szCs w:val="32"/>
        </w:rPr>
        <w:t>（</w:t>
      </w:r>
      <w:r>
        <w:rPr>
          <w:rFonts w:hint="eastAsia" w:ascii="宋体" w:hAnsi="宋体"/>
          <w:sz w:val="32"/>
          <w:szCs w:val="32"/>
          <w:lang w:eastAsia="zh-CN"/>
        </w:rPr>
        <w:t>五</w:t>
      </w:r>
      <w:r>
        <w:rPr>
          <w:rFonts w:hint="eastAsia" w:ascii="宋体" w:hAnsi="宋体"/>
          <w:sz w:val="32"/>
          <w:szCs w:val="32"/>
        </w:rPr>
        <w:t>）自愿放弃或其他应当取消苏州市级代表性传承人资格的情形。</w:t>
      </w:r>
      <w:bookmarkStart w:id="0" w:name="_GoBack"/>
    </w:p>
    <w:p>
      <w:pPr>
        <w:spacing w:line="580" w:lineRule="exact"/>
        <w:ind w:firstLine="640" w:firstLineChars="200"/>
        <w:rPr>
          <w:rFonts w:hint="eastAsia" w:ascii="宋体" w:hAnsi="宋体" w:eastAsia="宋体"/>
          <w:sz w:val="32"/>
          <w:szCs w:val="32"/>
          <w:lang w:eastAsia="zh-CN"/>
        </w:rPr>
      </w:pPr>
      <w:r>
        <w:rPr>
          <w:rFonts w:hint="eastAsia" w:ascii="宋体" w:hAnsi="宋体"/>
          <w:color w:val="auto"/>
          <w:sz w:val="32"/>
          <w:szCs w:val="32"/>
          <w:lang w:eastAsia="zh-CN"/>
        </w:rPr>
        <w:t>（六）已定居于苏州市域以外地区</w:t>
      </w:r>
      <w:bookmarkEnd w:id="0"/>
      <w:r>
        <w:rPr>
          <w:rFonts w:hint="eastAsia" w:ascii="宋体" w:hAnsi="宋体"/>
          <w:sz w:val="32"/>
          <w:szCs w:val="32"/>
          <w:lang w:val="en-US" w:eastAsia="zh-CN"/>
        </w:rPr>
        <w:t>5年以上</w:t>
      </w:r>
      <w:r>
        <w:rPr>
          <w:rFonts w:hint="eastAsia" w:ascii="宋体" w:hAnsi="宋体"/>
          <w:sz w:val="32"/>
          <w:szCs w:val="32"/>
          <w:lang w:eastAsia="zh-CN"/>
        </w:rPr>
        <w:t>，并且不再继续从事非遗传承活动的。</w:t>
      </w:r>
    </w:p>
    <w:p>
      <w:pPr>
        <w:spacing w:line="580" w:lineRule="exact"/>
        <w:ind w:firstLine="563"/>
        <w:rPr>
          <w:rFonts w:ascii="宋体" w:hAnsi="宋体"/>
          <w:sz w:val="32"/>
          <w:szCs w:val="32"/>
        </w:rPr>
      </w:pPr>
      <w:r>
        <w:rPr>
          <w:rFonts w:hint="eastAsia" w:ascii="宋体" w:hAnsi="宋体"/>
          <w:b/>
          <w:sz w:val="32"/>
          <w:szCs w:val="32"/>
        </w:rPr>
        <w:t>第二十一条</w:t>
      </w:r>
      <w:r>
        <w:rPr>
          <w:rFonts w:hint="eastAsia" w:ascii="宋体" w:hAnsi="宋体"/>
          <w:sz w:val="32"/>
          <w:szCs w:val="32"/>
        </w:rPr>
        <w:t xml:space="preserve"> 建立苏州市级代表性传承人资助奖励机制，鼓励传承活动，实施有计划、有重点的资助与补助。资助奖励主要为项目资助、专项补助和传承奖励三种形式，所需经费列入苏州市非物质文化遗产保护资金。</w:t>
      </w:r>
    </w:p>
    <w:p>
      <w:pPr>
        <w:spacing w:line="580" w:lineRule="exact"/>
        <w:ind w:firstLine="643" w:firstLineChars="200"/>
        <w:rPr>
          <w:rFonts w:ascii="宋体" w:hAnsi="宋体"/>
          <w:sz w:val="32"/>
          <w:szCs w:val="32"/>
        </w:rPr>
      </w:pPr>
      <w:r>
        <w:rPr>
          <w:rFonts w:hint="eastAsia" w:ascii="宋体" w:hAnsi="宋体"/>
          <w:b/>
          <w:sz w:val="32"/>
          <w:szCs w:val="32"/>
        </w:rPr>
        <w:t>第二十二条</w:t>
      </w:r>
      <w:r>
        <w:rPr>
          <w:rFonts w:hint="eastAsia" w:ascii="宋体" w:hAnsi="宋体"/>
          <w:sz w:val="32"/>
          <w:szCs w:val="32"/>
        </w:rPr>
        <w:t xml:space="preserve"> 对苏州市级代表性传承人的项目资助，主要用于开展传承</w:t>
      </w:r>
      <w:r>
        <w:rPr>
          <w:rFonts w:hint="eastAsia" w:ascii="宋体" w:hAnsi="宋体"/>
          <w:sz w:val="32"/>
          <w:szCs w:val="32"/>
          <w:lang w:eastAsia="zh-CN"/>
        </w:rPr>
        <w:t>实践</w:t>
      </w:r>
      <w:r>
        <w:rPr>
          <w:rFonts w:hint="eastAsia" w:ascii="宋体" w:hAnsi="宋体"/>
          <w:sz w:val="32"/>
          <w:szCs w:val="32"/>
        </w:rPr>
        <w:t>、</w:t>
      </w:r>
      <w:r>
        <w:rPr>
          <w:rFonts w:hint="eastAsia" w:ascii="宋体" w:hAnsi="宋体"/>
          <w:sz w:val="32"/>
          <w:szCs w:val="32"/>
          <w:lang w:eastAsia="zh-CN"/>
        </w:rPr>
        <w:t>改良</w:t>
      </w:r>
      <w:r>
        <w:rPr>
          <w:rFonts w:hint="eastAsia" w:ascii="宋体" w:hAnsi="宋体"/>
          <w:sz w:val="32"/>
          <w:szCs w:val="32"/>
        </w:rPr>
        <w:t>创新、传播推广、文旅融合等实践活动。</w:t>
      </w:r>
    </w:p>
    <w:p>
      <w:pPr>
        <w:spacing w:line="580" w:lineRule="exact"/>
        <w:ind w:firstLine="640" w:firstLineChars="200"/>
        <w:rPr>
          <w:rFonts w:ascii="宋体" w:hAnsi="宋体"/>
          <w:sz w:val="32"/>
          <w:szCs w:val="32"/>
        </w:rPr>
      </w:pPr>
      <w:r>
        <w:rPr>
          <w:rFonts w:hint="eastAsia" w:ascii="宋体" w:hAnsi="宋体"/>
          <w:sz w:val="32"/>
          <w:szCs w:val="32"/>
        </w:rPr>
        <w:t>申请项目资助的代表性传承人，</w:t>
      </w:r>
      <w:r>
        <w:rPr>
          <w:rFonts w:hint="eastAsia" w:ascii="宋体" w:hAnsi="宋体"/>
          <w:sz w:val="32"/>
          <w:szCs w:val="32"/>
          <w:lang w:eastAsia="zh-CN"/>
        </w:rPr>
        <w:t>应当</w:t>
      </w:r>
      <w:r>
        <w:rPr>
          <w:rFonts w:hint="eastAsia" w:ascii="宋体" w:hAnsi="宋体"/>
          <w:sz w:val="32"/>
          <w:szCs w:val="32"/>
        </w:rPr>
        <w:t>提交申请项目实施方案，内容包括：</w:t>
      </w:r>
    </w:p>
    <w:p>
      <w:pPr>
        <w:spacing w:line="580" w:lineRule="exact"/>
        <w:ind w:firstLine="640" w:firstLineChars="200"/>
        <w:rPr>
          <w:rFonts w:ascii="宋体" w:hAnsi="宋体"/>
          <w:sz w:val="32"/>
          <w:szCs w:val="32"/>
        </w:rPr>
      </w:pPr>
      <w:r>
        <w:rPr>
          <w:rFonts w:hint="eastAsia" w:ascii="宋体" w:hAnsi="宋体"/>
          <w:sz w:val="32"/>
          <w:szCs w:val="32"/>
        </w:rPr>
        <w:t>（一）申请保护与传承项目的状况说明；</w:t>
      </w:r>
    </w:p>
    <w:p>
      <w:pPr>
        <w:spacing w:line="580" w:lineRule="exact"/>
        <w:ind w:firstLine="640" w:firstLineChars="200"/>
        <w:rPr>
          <w:rFonts w:ascii="宋体" w:hAnsi="宋体"/>
          <w:sz w:val="32"/>
          <w:szCs w:val="32"/>
        </w:rPr>
      </w:pPr>
      <w:r>
        <w:rPr>
          <w:rFonts w:hint="eastAsia" w:ascii="宋体" w:hAnsi="宋体"/>
          <w:sz w:val="32"/>
          <w:szCs w:val="32"/>
        </w:rPr>
        <w:t>（二）从事保护与传承的具体目标任务；</w:t>
      </w:r>
    </w:p>
    <w:p>
      <w:pPr>
        <w:spacing w:line="580" w:lineRule="exact"/>
        <w:ind w:firstLine="640" w:firstLineChars="200"/>
        <w:rPr>
          <w:rFonts w:ascii="宋体" w:hAnsi="宋体"/>
          <w:sz w:val="32"/>
          <w:szCs w:val="32"/>
        </w:rPr>
      </w:pPr>
      <w:r>
        <w:rPr>
          <w:rFonts w:hint="eastAsia" w:ascii="宋体" w:hAnsi="宋体"/>
          <w:sz w:val="32"/>
          <w:szCs w:val="32"/>
        </w:rPr>
        <w:t>（三）完成任务的方法、途径、步骤、必要条件和详细的经费预算；</w:t>
      </w:r>
    </w:p>
    <w:p>
      <w:pPr>
        <w:spacing w:line="580" w:lineRule="exact"/>
        <w:ind w:firstLine="640" w:firstLineChars="200"/>
        <w:rPr>
          <w:rFonts w:ascii="宋体" w:hAnsi="宋体"/>
          <w:sz w:val="32"/>
          <w:szCs w:val="32"/>
        </w:rPr>
      </w:pPr>
      <w:r>
        <w:rPr>
          <w:rFonts w:hint="eastAsia" w:ascii="宋体" w:hAnsi="宋体"/>
          <w:sz w:val="32"/>
          <w:szCs w:val="32"/>
        </w:rPr>
        <w:t>（四）完成任务、达到预期目标的成果体现形式和考核方法；</w:t>
      </w:r>
    </w:p>
    <w:p>
      <w:pPr>
        <w:spacing w:line="580" w:lineRule="exact"/>
        <w:ind w:firstLine="640" w:firstLineChars="200"/>
        <w:rPr>
          <w:rFonts w:ascii="宋体" w:hAnsi="宋体"/>
          <w:sz w:val="32"/>
          <w:szCs w:val="32"/>
        </w:rPr>
      </w:pPr>
      <w:r>
        <w:rPr>
          <w:rFonts w:hint="eastAsia" w:ascii="宋体" w:hAnsi="宋体"/>
          <w:sz w:val="32"/>
          <w:szCs w:val="32"/>
        </w:rPr>
        <w:t>（五）申请资助的经费数额，当地政府资助情况；</w:t>
      </w:r>
    </w:p>
    <w:p>
      <w:pPr>
        <w:spacing w:line="580" w:lineRule="exact"/>
        <w:ind w:firstLine="640" w:firstLineChars="200"/>
        <w:rPr>
          <w:rFonts w:ascii="宋体" w:hAnsi="宋体"/>
          <w:sz w:val="32"/>
          <w:szCs w:val="32"/>
        </w:rPr>
      </w:pPr>
      <w:r>
        <w:rPr>
          <w:rFonts w:hint="eastAsia" w:ascii="宋体" w:hAnsi="宋体"/>
          <w:sz w:val="32"/>
          <w:szCs w:val="32"/>
        </w:rPr>
        <w:t>（六）其它需要说明的事项。</w:t>
      </w:r>
    </w:p>
    <w:p>
      <w:pPr>
        <w:spacing w:line="580" w:lineRule="exact"/>
        <w:ind w:firstLine="643" w:firstLineChars="200"/>
        <w:rPr>
          <w:rFonts w:ascii="宋体" w:hAnsi="宋体"/>
          <w:sz w:val="32"/>
          <w:szCs w:val="32"/>
        </w:rPr>
      </w:pPr>
      <w:r>
        <w:rPr>
          <w:rFonts w:hint="eastAsia" w:ascii="宋体" w:hAnsi="宋体"/>
          <w:b/>
          <w:sz w:val="32"/>
          <w:szCs w:val="32"/>
        </w:rPr>
        <w:t>第二十三条</w:t>
      </w:r>
      <w:r>
        <w:rPr>
          <w:rFonts w:hint="eastAsia" w:ascii="宋体" w:hAnsi="宋体"/>
          <w:sz w:val="32"/>
          <w:szCs w:val="32"/>
        </w:rPr>
        <w:t xml:space="preserve"> 苏州市</w:t>
      </w:r>
      <w:r>
        <w:rPr>
          <w:rFonts w:hint="eastAsia" w:ascii="宋体" w:hAnsi="宋体"/>
          <w:sz w:val="32"/>
          <w:szCs w:val="32"/>
          <w:lang w:eastAsia="zh-CN"/>
        </w:rPr>
        <w:t>文化和旅游行政主管部门</w:t>
      </w:r>
      <w:r>
        <w:rPr>
          <w:rFonts w:hint="eastAsia" w:ascii="宋体" w:hAnsi="宋体"/>
          <w:sz w:val="32"/>
          <w:szCs w:val="32"/>
        </w:rPr>
        <w:t>组织专家论证、评审资助项目方案，并与传承人签定项目资助责任书。</w:t>
      </w:r>
    </w:p>
    <w:p>
      <w:pPr>
        <w:spacing w:line="580" w:lineRule="exact"/>
        <w:ind w:firstLine="640" w:firstLineChars="200"/>
        <w:rPr>
          <w:rFonts w:ascii="宋体" w:hAnsi="宋体"/>
          <w:sz w:val="32"/>
          <w:szCs w:val="32"/>
        </w:rPr>
      </w:pPr>
      <w:r>
        <w:rPr>
          <w:rFonts w:hint="eastAsia" w:ascii="宋体" w:hAnsi="宋体"/>
          <w:sz w:val="32"/>
          <w:szCs w:val="32"/>
        </w:rPr>
        <w:t>苏州市</w:t>
      </w:r>
      <w:r>
        <w:rPr>
          <w:rFonts w:hint="eastAsia" w:ascii="宋体" w:hAnsi="宋体"/>
          <w:sz w:val="32"/>
          <w:szCs w:val="32"/>
          <w:lang w:eastAsia="zh-CN"/>
        </w:rPr>
        <w:t>文化和旅游行政主管部门</w:t>
      </w:r>
      <w:r>
        <w:rPr>
          <w:rFonts w:hint="eastAsia" w:ascii="宋体" w:hAnsi="宋体"/>
          <w:sz w:val="32"/>
          <w:szCs w:val="32"/>
        </w:rPr>
        <w:t>对受资助的对象履行项目资助协议情况进行跟踪考核，对已不具备资助条件的项目终止资助。</w:t>
      </w:r>
    </w:p>
    <w:p>
      <w:pPr>
        <w:spacing w:line="580" w:lineRule="exact"/>
        <w:ind w:firstLine="643" w:firstLineChars="200"/>
        <w:rPr>
          <w:rFonts w:ascii="宋体" w:hAnsi="宋体"/>
          <w:sz w:val="32"/>
          <w:szCs w:val="32"/>
        </w:rPr>
      </w:pPr>
      <w:r>
        <w:rPr>
          <w:rFonts w:hint="eastAsia" w:ascii="宋体" w:hAnsi="宋体"/>
          <w:b/>
          <w:sz w:val="32"/>
          <w:szCs w:val="32"/>
        </w:rPr>
        <w:t>第二十四条</w:t>
      </w:r>
      <w:r>
        <w:rPr>
          <w:rFonts w:hint="eastAsia" w:ascii="宋体" w:hAnsi="宋体"/>
          <w:sz w:val="32"/>
          <w:szCs w:val="32"/>
        </w:rPr>
        <w:t xml:space="preserve"> 专项补助主要是对年满65周岁的苏州市级代表性传承人给予的生活补助。</w:t>
      </w:r>
    </w:p>
    <w:p>
      <w:pPr>
        <w:spacing w:line="580" w:lineRule="exact"/>
        <w:ind w:firstLine="640" w:firstLineChars="200"/>
        <w:rPr>
          <w:rFonts w:ascii="宋体" w:hAnsi="宋体"/>
          <w:sz w:val="32"/>
          <w:szCs w:val="32"/>
        </w:rPr>
      </w:pPr>
      <w:r>
        <w:rPr>
          <w:rFonts w:hint="eastAsia" w:ascii="宋体" w:hAnsi="宋体"/>
          <w:sz w:val="32"/>
          <w:szCs w:val="32"/>
        </w:rPr>
        <w:t>自愿放弃或被取消资格的苏州市级代表性传承人，其专项补助从当年停发。去世的苏州市级代表性传承人，其专项补助从</w:t>
      </w:r>
      <w:r>
        <w:rPr>
          <w:rFonts w:hint="eastAsia" w:ascii="宋体" w:hAnsi="宋体"/>
          <w:sz w:val="32"/>
          <w:szCs w:val="32"/>
          <w:lang w:eastAsia="zh-CN"/>
        </w:rPr>
        <w:t>去世</w:t>
      </w:r>
      <w:r>
        <w:rPr>
          <w:rFonts w:hint="eastAsia" w:ascii="宋体" w:hAnsi="宋体"/>
          <w:sz w:val="32"/>
          <w:szCs w:val="32"/>
        </w:rPr>
        <w:t>次年停发。</w:t>
      </w:r>
    </w:p>
    <w:p>
      <w:pPr>
        <w:spacing w:line="580" w:lineRule="exact"/>
        <w:ind w:firstLine="643" w:firstLineChars="200"/>
        <w:rPr>
          <w:rFonts w:ascii="宋体" w:hAnsi="宋体"/>
          <w:sz w:val="32"/>
          <w:szCs w:val="32"/>
        </w:rPr>
      </w:pPr>
      <w:r>
        <w:rPr>
          <w:rFonts w:hint="eastAsia" w:ascii="宋体" w:hAnsi="宋体"/>
          <w:b/>
          <w:sz w:val="32"/>
          <w:szCs w:val="32"/>
        </w:rPr>
        <w:t>第二十五条</w:t>
      </w:r>
      <w:r>
        <w:rPr>
          <w:rFonts w:hint="eastAsia" w:ascii="宋体" w:hAnsi="宋体"/>
          <w:sz w:val="32"/>
          <w:szCs w:val="32"/>
        </w:rPr>
        <w:t xml:space="preserve"> 苏州市</w:t>
      </w:r>
      <w:r>
        <w:rPr>
          <w:rFonts w:hint="eastAsia" w:ascii="宋体" w:hAnsi="宋体"/>
          <w:sz w:val="32"/>
          <w:szCs w:val="32"/>
          <w:lang w:eastAsia="zh-CN"/>
        </w:rPr>
        <w:t>文化和旅游行政主管部门</w:t>
      </w:r>
      <w:r>
        <w:rPr>
          <w:rFonts w:hint="eastAsia" w:ascii="宋体" w:hAnsi="宋体"/>
          <w:sz w:val="32"/>
          <w:szCs w:val="32"/>
        </w:rPr>
        <w:t>对传承工作成效显著的苏州市级代表性传承人进行奖励。</w:t>
      </w:r>
    </w:p>
    <w:p>
      <w:pPr>
        <w:spacing w:line="580" w:lineRule="exact"/>
        <w:rPr>
          <w:rFonts w:ascii="宋体" w:hAnsi="宋体"/>
          <w:sz w:val="32"/>
          <w:szCs w:val="32"/>
        </w:rPr>
      </w:pPr>
      <w:r>
        <w:rPr>
          <w:rFonts w:hint="eastAsia" w:ascii="宋体" w:hAnsi="宋体"/>
          <w:sz w:val="32"/>
          <w:szCs w:val="32"/>
        </w:rPr>
        <w:t xml:space="preserve">    </w:t>
      </w:r>
      <w:r>
        <w:rPr>
          <w:rFonts w:hint="eastAsia" w:ascii="宋体" w:hAnsi="宋体"/>
          <w:b/>
          <w:sz w:val="32"/>
          <w:szCs w:val="32"/>
        </w:rPr>
        <w:t xml:space="preserve">第二十六条 </w:t>
      </w:r>
      <w:r>
        <w:rPr>
          <w:rFonts w:hint="eastAsia" w:ascii="宋体" w:hAnsi="宋体"/>
          <w:sz w:val="32"/>
          <w:szCs w:val="32"/>
        </w:rPr>
        <w:t>苏州市级代表性传承人的评审、评估等工作实行专家回避制度。专家评审组和专家评审委员会成员为申请人或与申请人有利害关系的，在评审时应当回避。</w:t>
      </w:r>
    </w:p>
    <w:p>
      <w:pPr>
        <w:spacing w:line="580" w:lineRule="exact"/>
        <w:ind w:firstLine="570"/>
        <w:rPr>
          <w:rFonts w:ascii="宋体" w:hAnsi="宋体"/>
          <w:sz w:val="32"/>
          <w:szCs w:val="32"/>
        </w:rPr>
      </w:pPr>
      <w:r>
        <w:rPr>
          <w:rFonts w:hint="eastAsia" w:ascii="宋体" w:hAnsi="宋体"/>
          <w:sz w:val="32"/>
          <w:szCs w:val="32"/>
        </w:rPr>
        <w:t>评审专家在参与苏州市级代表性传承人评审、评估等工作中必须严格遵守评审纪律和相关规定。违反有关纪律和规定的，取消其评审专家资格。</w:t>
      </w:r>
    </w:p>
    <w:p>
      <w:pPr>
        <w:spacing w:line="580" w:lineRule="exact"/>
        <w:ind w:firstLine="643" w:firstLineChars="200"/>
        <w:rPr>
          <w:rFonts w:ascii="宋体" w:hAnsi="宋体"/>
          <w:sz w:val="32"/>
          <w:szCs w:val="32"/>
        </w:rPr>
      </w:pPr>
      <w:r>
        <w:rPr>
          <w:rFonts w:hint="eastAsia" w:ascii="宋体" w:hAnsi="宋体"/>
          <w:b/>
          <w:sz w:val="32"/>
          <w:szCs w:val="32"/>
        </w:rPr>
        <w:t>第二十七条</w:t>
      </w:r>
      <w:r>
        <w:rPr>
          <w:rFonts w:hint="eastAsia" w:ascii="宋体" w:hAnsi="宋体"/>
          <w:sz w:val="32"/>
          <w:szCs w:val="32"/>
        </w:rPr>
        <w:t xml:space="preserve"> 本办法由苏州市</w:t>
      </w:r>
      <w:r>
        <w:rPr>
          <w:rFonts w:hint="eastAsia" w:ascii="宋体" w:hAnsi="宋体"/>
          <w:sz w:val="32"/>
          <w:szCs w:val="32"/>
          <w:lang w:eastAsia="zh-CN"/>
        </w:rPr>
        <w:t>文化和旅游行政主管部门</w:t>
      </w:r>
      <w:r>
        <w:rPr>
          <w:rFonts w:hint="eastAsia" w:ascii="宋体" w:hAnsi="宋体"/>
          <w:sz w:val="32"/>
          <w:szCs w:val="32"/>
        </w:rPr>
        <w:t>负责解释。</w:t>
      </w:r>
    </w:p>
    <w:p>
      <w:pPr>
        <w:spacing w:line="580" w:lineRule="exact"/>
        <w:ind w:firstLine="643" w:firstLineChars="200"/>
        <w:rPr>
          <w:rFonts w:hint="eastAsia" w:ascii="宋体" w:hAnsi="宋体" w:eastAsia="宋体"/>
          <w:dstrike/>
          <w:sz w:val="32"/>
          <w:szCs w:val="32"/>
          <w:shd w:val="pct10" w:color="auto" w:fill="FFFFFF"/>
          <w:lang w:eastAsia="zh-CN"/>
        </w:rPr>
      </w:pPr>
      <w:r>
        <w:rPr>
          <w:rFonts w:hint="eastAsia" w:ascii="宋体" w:hAnsi="宋体"/>
          <w:b/>
          <w:sz w:val="32"/>
          <w:szCs w:val="32"/>
        </w:rPr>
        <w:t>第二十八条</w:t>
      </w:r>
      <w:r>
        <w:rPr>
          <w:rFonts w:hint="eastAsia" w:ascii="宋体" w:hAnsi="宋体"/>
          <w:sz w:val="32"/>
          <w:szCs w:val="32"/>
        </w:rPr>
        <w:t xml:space="preserve"> 本办法自202</w:t>
      </w:r>
      <w:r>
        <w:rPr>
          <w:rFonts w:hint="eastAsia" w:ascii="宋体" w:hAnsi="宋体"/>
          <w:sz w:val="32"/>
          <w:szCs w:val="32"/>
          <w:lang w:val="en-US" w:eastAsia="zh-CN"/>
        </w:rPr>
        <w:t>1</w:t>
      </w:r>
      <w:r>
        <w:rPr>
          <w:rFonts w:hint="eastAsia" w:ascii="宋体" w:hAnsi="宋体"/>
          <w:sz w:val="32"/>
          <w:szCs w:val="32"/>
        </w:rPr>
        <w:t>年 月  日起实施，原有的《苏州市非物质文化遗产项目代表性传承人认定与管理办法（修订稿）》同时废止。</w:t>
      </w:r>
    </w:p>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IDFont+F3">
    <w:altName w:val="Cambria"/>
    <w:panose1 w:val="00000000000000000000"/>
    <w:charset w:val="00"/>
    <w:family w:val="roman"/>
    <w:pitch w:val="default"/>
    <w:sig w:usb0="00000000" w:usb1="00000000" w:usb2="00000000" w:usb3="00000000" w:csb0="00000000" w:csb1="00000000"/>
  </w:font>
  <w:font w:name="FZXBSJW--GB1-0">
    <w:altName w:val="方正舒体"/>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76846071"/>
      <w:docPartObj>
        <w:docPartGallery w:val="autotext"/>
      </w:docPartObj>
    </w:sdtPr>
    <w:sdtContent>
      <w:p>
        <w:pPr>
          <w:pStyle w:val="4"/>
          <w:jc w:val="center"/>
        </w:pPr>
        <w:r>
          <w:fldChar w:fldCharType="begin"/>
        </w:r>
        <w:r>
          <w:instrText xml:space="preserve">PAGE   \* MERGEFORMAT</w:instrText>
        </w:r>
        <w:r>
          <w:fldChar w:fldCharType="separate"/>
        </w:r>
        <w:r>
          <w:rPr>
            <w:lang w:val="zh-CN"/>
          </w:rPr>
          <w:t>4</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66DBC"/>
    <w:rsid w:val="00004682"/>
    <w:rsid w:val="00020B50"/>
    <w:rsid w:val="00025800"/>
    <w:rsid w:val="00025AB7"/>
    <w:rsid w:val="00026CD5"/>
    <w:rsid w:val="0003132B"/>
    <w:rsid w:val="00032404"/>
    <w:rsid w:val="000339CA"/>
    <w:rsid w:val="0004300F"/>
    <w:rsid w:val="00043ED0"/>
    <w:rsid w:val="00053E4F"/>
    <w:rsid w:val="0008101C"/>
    <w:rsid w:val="00084F73"/>
    <w:rsid w:val="000A12AC"/>
    <w:rsid w:val="000A50C7"/>
    <w:rsid w:val="000A54A2"/>
    <w:rsid w:val="000A55A0"/>
    <w:rsid w:val="000D46B1"/>
    <w:rsid w:val="000E3650"/>
    <w:rsid w:val="000F01C2"/>
    <w:rsid w:val="000F084E"/>
    <w:rsid w:val="000F7A2C"/>
    <w:rsid w:val="001064F9"/>
    <w:rsid w:val="0011010C"/>
    <w:rsid w:val="001314B7"/>
    <w:rsid w:val="00144FAF"/>
    <w:rsid w:val="001510DD"/>
    <w:rsid w:val="001754E3"/>
    <w:rsid w:val="00182222"/>
    <w:rsid w:val="00182867"/>
    <w:rsid w:val="00193DD1"/>
    <w:rsid w:val="00194B1F"/>
    <w:rsid w:val="0019720E"/>
    <w:rsid w:val="001A525C"/>
    <w:rsid w:val="001A6490"/>
    <w:rsid w:val="001C4134"/>
    <w:rsid w:val="001C64A5"/>
    <w:rsid w:val="001E6E3E"/>
    <w:rsid w:val="001F5D94"/>
    <w:rsid w:val="001F6B2E"/>
    <w:rsid w:val="001F775D"/>
    <w:rsid w:val="00211F54"/>
    <w:rsid w:val="002121C5"/>
    <w:rsid w:val="00212F52"/>
    <w:rsid w:val="00216519"/>
    <w:rsid w:val="00220D7D"/>
    <w:rsid w:val="002322F5"/>
    <w:rsid w:val="002375D0"/>
    <w:rsid w:val="00241BED"/>
    <w:rsid w:val="002427D3"/>
    <w:rsid w:val="00260FAF"/>
    <w:rsid w:val="00263A5C"/>
    <w:rsid w:val="00264411"/>
    <w:rsid w:val="0027114F"/>
    <w:rsid w:val="00282A00"/>
    <w:rsid w:val="00283D7F"/>
    <w:rsid w:val="002913B4"/>
    <w:rsid w:val="00292896"/>
    <w:rsid w:val="002936A1"/>
    <w:rsid w:val="002A0F83"/>
    <w:rsid w:val="002A3956"/>
    <w:rsid w:val="002B1386"/>
    <w:rsid w:val="002B176A"/>
    <w:rsid w:val="002B3676"/>
    <w:rsid w:val="002C00F4"/>
    <w:rsid w:val="002D214A"/>
    <w:rsid w:val="002E45DF"/>
    <w:rsid w:val="002E7116"/>
    <w:rsid w:val="002F0608"/>
    <w:rsid w:val="002F5444"/>
    <w:rsid w:val="003173C9"/>
    <w:rsid w:val="00343312"/>
    <w:rsid w:val="00352E16"/>
    <w:rsid w:val="0035363E"/>
    <w:rsid w:val="00365F5C"/>
    <w:rsid w:val="00370F7B"/>
    <w:rsid w:val="0038388B"/>
    <w:rsid w:val="003B4AFE"/>
    <w:rsid w:val="003B76C7"/>
    <w:rsid w:val="003D1FCE"/>
    <w:rsid w:val="003D2A75"/>
    <w:rsid w:val="003D44C9"/>
    <w:rsid w:val="003D4916"/>
    <w:rsid w:val="003D588F"/>
    <w:rsid w:val="003E1E4C"/>
    <w:rsid w:val="003F7F46"/>
    <w:rsid w:val="00405C6A"/>
    <w:rsid w:val="00412410"/>
    <w:rsid w:val="004279DA"/>
    <w:rsid w:val="00430444"/>
    <w:rsid w:val="0043396C"/>
    <w:rsid w:val="00437F93"/>
    <w:rsid w:val="004434A6"/>
    <w:rsid w:val="004520F9"/>
    <w:rsid w:val="004820F7"/>
    <w:rsid w:val="00492C37"/>
    <w:rsid w:val="00496B50"/>
    <w:rsid w:val="004B218C"/>
    <w:rsid w:val="004C5FF6"/>
    <w:rsid w:val="004D340D"/>
    <w:rsid w:val="004E599A"/>
    <w:rsid w:val="004F2060"/>
    <w:rsid w:val="004F43D7"/>
    <w:rsid w:val="004F7132"/>
    <w:rsid w:val="00500954"/>
    <w:rsid w:val="00503497"/>
    <w:rsid w:val="00514BA9"/>
    <w:rsid w:val="00531290"/>
    <w:rsid w:val="00541C35"/>
    <w:rsid w:val="00545CA2"/>
    <w:rsid w:val="0055562C"/>
    <w:rsid w:val="0056126D"/>
    <w:rsid w:val="0056346E"/>
    <w:rsid w:val="0056389D"/>
    <w:rsid w:val="00575D60"/>
    <w:rsid w:val="00577246"/>
    <w:rsid w:val="005774D3"/>
    <w:rsid w:val="005776F9"/>
    <w:rsid w:val="005929A0"/>
    <w:rsid w:val="005D16A5"/>
    <w:rsid w:val="005D2E5C"/>
    <w:rsid w:val="005E2ABB"/>
    <w:rsid w:val="00601290"/>
    <w:rsid w:val="00601A49"/>
    <w:rsid w:val="00604BF4"/>
    <w:rsid w:val="00617536"/>
    <w:rsid w:val="00617E1E"/>
    <w:rsid w:val="00664651"/>
    <w:rsid w:val="00670071"/>
    <w:rsid w:val="006724E7"/>
    <w:rsid w:val="00672C33"/>
    <w:rsid w:val="0068307C"/>
    <w:rsid w:val="00684C11"/>
    <w:rsid w:val="006B003B"/>
    <w:rsid w:val="006B2C71"/>
    <w:rsid w:val="006B592E"/>
    <w:rsid w:val="006B795F"/>
    <w:rsid w:val="006C33D5"/>
    <w:rsid w:val="006C5964"/>
    <w:rsid w:val="006D2125"/>
    <w:rsid w:val="006D6042"/>
    <w:rsid w:val="006E24D7"/>
    <w:rsid w:val="006F636B"/>
    <w:rsid w:val="006F6CAF"/>
    <w:rsid w:val="006F7A36"/>
    <w:rsid w:val="007061B5"/>
    <w:rsid w:val="00711263"/>
    <w:rsid w:val="00720D19"/>
    <w:rsid w:val="00724B3F"/>
    <w:rsid w:val="0072717C"/>
    <w:rsid w:val="00732C0A"/>
    <w:rsid w:val="0074091A"/>
    <w:rsid w:val="00740F9E"/>
    <w:rsid w:val="0074452F"/>
    <w:rsid w:val="00744982"/>
    <w:rsid w:val="0075031F"/>
    <w:rsid w:val="00755522"/>
    <w:rsid w:val="00773977"/>
    <w:rsid w:val="00773F69"/>
    <w:rsid w:val="007779DC"/>
    <w:rsid w:val="00781734"/>
    <w:rsid w:val="0079528B"/>
    <w:rsid w:val="00797496"/>
    <w:rsid w:val="007A49BA"/>
    <w:rsid w:val="007A5D4F"/>
    <w:rsid w:val="007A79ED"/>
    <w:rsid w:val="007A7D78"/>
    <w:rsid w:val="007B048F"/>
    <w:rsid w:val="007B1442"/>
    <w:rsid w:val="007C084B"/>
    <w:rsid w:val="007C4CC8"/>
    <w:rsid w:val="007D0AD7"/>
    <w:rsid w:val="007D4153"/>
    <w:rsid w:val="007D5A33"/>
    <w:rsid w:val="008373F3"/>
    <w:rsid w:val="008515F1"/>
    <w:rsid w:val="00862CCF"/>
    <w:rsid w:val="0086369F"/>
    <w:rsid w:val="00865012"/>
    <w:rsid w:val="00866DBC"/>
    <w:rsid w:val="008716F7"/>
    <w:rsid w:val="00886153"/>
    <w:rsid w:val="008926CC"/>
    <w:rsid w:val="00892F98"/>
    <w:rsid w:val="0089451A"/>
    <w:rsid w:val="008B1A38"/>
    <w:rsid w:val="008B5894"/>
    <w:rsid w:val="008B7646"/>
    <w:rsid w:val="008D7906"/>
    <w:rsid w:val="008F6634"/>
    <w:rsid w:val="00901206"/>
    <w:rsid w:val="009046A1"/>
    <w:rsid w:val="00907295"/>
    <w:rsid w:val="00907B9C"/>
    <w:rsid w:val="00916100"/>
    <w:rsid w:val="009265F7"/>
    <w:rsid w:val="00943389"/>
    <w:rsid w:val="00954C38"/>
    <w:rsid w:val="0097542F"/>
    <w:rsid w:val="00990E9A"/>
    <w:rsid w:val="00995713"/>
    <w:rsid w:val="009A377D"/>
    <w:rsid w:val="009B0F81"/>
    <w:rsid w:val="009B5C29"/>
    <w:rsid w:val="009C4CF8"/>
    <w:rsid w:val="009D1D88"/>
    <w:rsid w:val="009D4E63"/>
    <w:rsid w:val="00A16B42"/>
    <w:rsid w:val="00A25EEE"/>
    <w:rsid w:val="00A35856"/>
    <w:rsid w:val="00A365C4"/>
    <w:rsid w:val="00A3714B"/>
    <w:rsid w:val="00A662EF"/>
    <w:rsid w:val="00A73E15"/>
    <w:rsid w:val="00A7510F"/>
    <w:rsid w:val="00A93F82"/>
    <w:rsid w:val="00AB06EF"/>
    <w:rsid w:val="00AD6841"/>
    <w:rsid w:val="00AE1F89"/>
    <w:rsid w:val="00B0390E"/>
    <w:rsid w:val="00B17514"/>
    <w:rsid w:val="00B3283D"/>
    <w:rsid w:val="00B41EEA"/>
    <w:rsid w:val="00B4479E"/>
    <w:rsid w:val="00B47EC4"/>
    <w:rsid w:val="00B85C09"/>
    <w:rsid w:val="00B861E7"/>
    <w:rsid w:val="00BA01FB"/>
    <w:rsid w:val="00BA7114"/>
    <w:rsid w:val="00BB0134"/>
    <w:rsid w:val="00BB67D7"/>
    <w:rsid w:val="00BE4AB2"/>
    <w:rsid w:val="00BE4D70"/>
    <w:rsid w:val="00BF4A1B"/>
    <w:rsid w:val="00C045BC"/>
    <w:rsid w:val="00C05F72"/>
    <w:rsid w:val="00C13D54"/>
    <w:rsid w:val="00C21E8C"/>
    <w:rsid w:val="00C23628"/>
    <w:rsid w:val="00C36F42"/>
    <w:rsid w:val="00C70342"/>
    <w:rsid w:val="00C725E3"/>
    <w:rsid w:val="00C829E1"/>
    <w:rsid w:val="00C83378"/>
    <w:rsid w:val="00C84FAA"/>
    <w:rsid w:val="00C8739F"/>
    <w:rsid w:val="00C97A58"/>
    <w:rsid w:val="00CB14C8"/>
    <w:rsid w:val="00CC3757"/>
    <w:rsid w:val="00CD4633"/>
    <w:rsid w:val="00CE7C03"/>
    <w:rsid w:val="00CF3101"/>
    <w:rsid w:val="00CF5D82"/>
    <w:rsid w:val="00CF7E04"/>
    <w:rsid w:val="00D01CE3"/>
    <w:rsid w:val="00D24353"/>
    <w:rsid w:val="00D3784E"/>
    <w:rsid w:val="00D40B6E"/>
    <w:rsid w:val="00D563C7"/>
    <w:rsid w:val="00D701DB"/>
    <w:rsid w:val="00D729A6"/>
    <w:rsid w:val="00D72A0B"/>
    <w:rsid w:val="00D86071"/>
    <w:rsid w:val="00DA5B3D"/>
    <w:rsid w:val="00DC498D"/>
    <w:rsid w:val="00DD3917"/>
    <w:rsid w:val="00DD74F1"/>
    <w:rsid w:val="00DE520B"/>
    <w:rsid w:val="00DF464C"/>
    <w:rsid w:val="00E0154A"/>
    <w:rsid w:val="00E02D52"/>
    <w:rsid w:val="00E0533D"/>
    <w:rsid w:val="00E05F34"/>
    <w:rsid w:val="00E141C7"/>
    <w:rsid w:val="00E1506B"/>
    <w:rsid w:val="00E45C5D"/>
    <w:rsid w:val="00E46940"/>
    <w:rsid w:val="00E472A1"/>
    <w:rsid w:val="00E540D8"/>
    <w:rsid w:val="00E66130"/>
    <w:rsid w:val="00E722AA"/>
    <w:rsid w:val="00E75985"/>
    <w:rsid w:val="00E83F0D"/>
    <w:rsid w:val="00E93214"/>
    <w:rsid w:val="00EA5812"/>
    <w:rsid w:val="00EB2368"/>
    <w:rsid w:val="00EC0488"/>
    <w:rsid w:val="00ED4773"/>
    <w:rsid w:val="00ED6784"/>
    <w:rsid w:val="00EF0F6F"/>
    <w:rsid w:val="00F0017D"/>
    <w:rsid w:val="00F10978"/>
    <w:rsid w:val="00F117FD"/>
    <w:rsid w:val="00F1235A"/>
    <w:rsid w:val="00F23848"/>
    <w:rsid w:val="00F37B25"/>
    <w:rsid w:val="00F451B8"/>
    <w:rsid w:val="00F50D37"/>
    <w:rsid w:val="00F535F1"/>
    <w:rsid w:val="00F54645"/>
    <w:rsid w:val="00F555E1"/>
    <w:rsid w:val="00F7106D"/>
    <w:rsid w:val="00F760A8"/>
    <w:rsid w:val="00F82DBB"/>
    <w:rsid w:val="00F97C95"/>
    <w:rsid w:val="00FB342E"/>
    <w:rsid w:val="00FC427F"/>
    <w:rsid w:val="00FC460E"/>
    <w:rsid w:val="00FD3017"/>
    <w:rsid w:val="00FD4106"/>
    <w:rsid w:val="00FD6F7D"/>
    <w:rsid w:val="00FD7C23"/>
    <w:rsid w:val="00FF6AFD"/>
    <w:rsid w:val="00FF6B6D"/>
    <w:rsid w:val="00FF7568"/>
    <w:rsid w:val="01241DE0"/>
    <w:rsid w:val="014B3221"/>
    <w:rsid w:val="09813640"/>
    <w:rsid w:val="0B0D6322"/>
    <w:rsid w:val="0CBA0A3A"/>
    <w:rsid w:val="107C3855"/>
    <w:rsid w:val="1172527A"/>
    <w:rsid w:val="13B82EA3"/>
    <w:rsid w:val="14961F58"/>
    <w:rsid w:val="157301DB"/>
    <w:rsid w:val="186F7E0C"/>
    <w:rsid w:val="195F48D4"/>
    <w:rsid w:val="20501A72"/>
    <w:rsid w:val="24AB42A8"/>
    <w:rsid w:val="268807E3"/>
    <w:rsid w:val="277A75A2"/>
    <w:rsid w:val="279A53DF"/>
    <w:rsid w:val="2BF731DF"/>
    <w:rsid w:val="2E315E0E"/>
    <w:rsid w:val="2FF62B5F"/>
    <w:rsid w:val="327338CF"/>
    <w:rsid w:val="385E13E7"/>
    <w:rsid w:val="3AFC1165"/>
    <w:rsid w:val="3BF766FB"/>
    <w:rsid w:val="41C57539"/>
    <w:rsid w:val="42975AA5"/>
    <w:rsid w:val="476800E7"/>
    <w:rsid w:val="47FA1F7D"/>
    <w:rsid w:val="490B6D49"/>
    <w:rsid w:val="4BBD5D66"/>
    <w:rsid w:val="51A5516A"/>
    <w:rsid w:val="53E72971"/>
    <w:rsid w:val="574B174F"/>
    <w:rsid w:val="59CC203C"/>
    <w:rsid w:val="5A2166C1"/>
    <w:rsid w:val="5CEA6C4C"/>
    <w:rsid w:val="5D9A0376"/>
    <w:rsid w:val="5EA103FA"/>
    <w:rsid w:val="63173257"/>
    <w:rsid w:val="65D109E1"/>
    <w:rsid w:val="692C0EBB"/>
    <w:rsid w:val="6F973557"/>
    <w:rsid w:val="6FD21144"/>
    <w:rsid w:val="734C1E38"/>
    <w:rsid w:val="734C51C1"/>
    <w:rsid w:val="74523005"/>
    <w:rsid w:val="7B6C1D66"/>
    <w:rsid w:val="7D6B5C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semiHidden/>
    <w:unhideWhenUsed/>
    <w:qFormat/>
    <w:uiPriority w:val="99"/>
    <w:pPr>
      <w:jc w:val="left"/>
    </w:pPr>
  </w:style>
  <w:style w:type="paragraph" w:styleId="3">
    <w:name w:val="Balloon Text"/>
    <w:basedOn w:val="1"/>
    <w:link w:val="14"/>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paragraph" w:styleId="7">
    <w:name w:val="annotation subject"/>
    <w:basedOn w:val="2"/>
    <w:next w:val="2"/>
    <w:link w:val="16"/>
    <w:semiHidden/>
    <w:unhideWhenUsed/>
    <w:qFormat/>
    <w:uiPriority w:val="99"/>
    <w:rPr>
      <w:b/>
      <w:bCs/>
    </w:rPr>
  </w:style>
  <w:style w:type="character" w:styleId="10">
    <w:name w:val="Strong"/>
    <w:basedOn w:val="9"/>
    <w:qFormat/>
    <w:uiPriority w:val="22"/>
    <w:rPr>
      <w:b/>
      <w:bCs/>
    </w:rPr>
  </w:style>
  <w:style w:type="character" w:styleId="11">
    <w:name w:val="annotation reference"/>
    <w:basedOn w:val="9"/>
    <w:semiHidden/>
    <w:unhideWhenUsed/>
    <w:qFormat/>
    <w:uiPriority w:val="99"/>
    <w:rPr>
      <w:sz w:val="21"/>
      <w:szCs w:val="21"/>
    </w:rPr>
  </w:style>
  <w:style w:type="character" w:customStyle="1" w:styleId="12">
    <w:name w:val="页眉 Char"/>
    <w:basedOn w:val="9"/>
    <w:link w:val="5"/>
    <w:qFormat/>
    <w:uiPriority w:val="99"/>
    <w:rPr>
      <w:rFonts w:ascii="Times New Roman" w:hAnsi="Times New Roman" w:eastAsia="宋体" w:cs="Times New Roman"/>
      <w:sz w:val="18"/>
      <w:szCs w:val="18"/>
    </w:rPr>
  </w:style>
  <w:style w:type="character" w:customStyle="1" w:styleId="13">
    <w:name w:val="页脚 Char"/>
    <w:basedOn w:val="9"/>
    <w:link w:val="4"/>
    <w:qFormat/>
    <w:uiPriority w:val="99"/>
    <w:rPr>
      <w:rFonts w:ascii="Times New Roman" w:hAnsi="Times New Roman" w:eastAsia="宋体" w:cs="Times New Roman"/>
      <w:sz w:val="18"/>
      <w:szCs w:val="18"/>
    </w:rPr>
  </w:style>
  <w:style w:type="character" w:customStyle="1" w:styleId="14">
    <w:name w:val="批注框文本 Char"/>
    <w:basedOn w:val="9"/>
    <w:link w:val="3"/>
    <w:semiHidden/>
    <w:qFormat/>
    <w:uiPriority w:val="99"/>
    <w:rPr>
      <w:rFonts w:ascii="Times New Roman" w:hAnsi="Times New Roman" w:eastAsia="宋体" w:cs="Times New Roman"/>
      <w:sz w:val="18"/>
      <w:szCs w:val="18"/>
    </w:rPr>
  </w:style>
  <w:style w:type="character" w:customStyle="1" w:styleId="15">
    <w:name w:val="批注文字 Char"/>
    <w:basedOn w:val="9"/>
    <w:link w:val="2"/>
    <w:semiHidden/>
    <w:qFormat/>
    <w:uiPriority w:val="99"/>
    <w:rPr>
      <w:rFonts w:ascii="Times New Roman" w:hAnsi="Times New Roman" w:eastAsia="宋体" w:cs="Times New Roman"/>
      <w:szCs w:val="24"/>
    </w:rPr>
  </w:style>
  <w:style w:type="character" w:customStyle="1" w:styleId="16">
    <w:name w:val="批注主题 Char"/>
    <w:basedOn w:val="15"/>
    <w:link w:val="7"/>
    <w:semiHidden/>
    <w:qFormat/>
    <w:uiPriority w:val="99"/>
    <w:rPr>
      <w:rFonts w:ascii="Times New Roman" w:hAnsi="Times New Roman" w:eastAsia="宋体" w:cs="Times New Roman"/>
      <w:b/>
      <w:bCs/>
      <w:szCs w:val="24"/>
    </w:rPr>
  </w:style>
  <w:style w:type="paragraph" w:customStyle="1" w:styleId="17">
    <w:name w:val="p0"/>
    <w:basedOn w:val="1"/>
    <w:qFormat/>
    <w:uiPriority w:val="0"/>
    <w:pPr>
      <w:widowControl/>
      <w:spacing w:before="100" w:beforeAutospacing="1" w:after="100" w:afterAutospacing="1"/>
      <w:jc w:val="left"/>
    </w:pPr>
    <w:rPr>
      <w:rFonts w:ascii="宋体" w:hAnsi="宋体" w:cs="宋体"/>
      <w:kern w:val="0"/>
      <w:sz w:val="24"/>
    </w:rPr>
  </w:style>
  <w:style w:type="character" w:customStyle="1" w:styleId="18">
    <w:name w:val="fontstyle01"/>
    <w:basedOn w:val="9"/>
    <w:qFormat/>
    <w:uiPriority w:val="0"/>
    <w:rPr>
      <w:rFonts w:hint="default" w:ascii="CIDFont+F3" w:hAnsi="CIDFont+F3"/>
      <w:color w:val="000000"/>
      <w:sz w:val="16"/>
      <w:szCs w:val="16"/>
    </w:rPr>
  </w:style>
  <w:style w:type="paragraph" w:styleId="19">
    <w:name w:val="List Paragraph"/>
    <w:basedOn w:val="1"/>
    <w:qFormat/>
    <w:uiPriority w:val="34"/>
    <w:pPr>
      <w:ind w:firstLine="420" w:firstLineChars="200"/>
    </w:pPr>
  </w:style>
  <w:style w:type="paragraph" w:customStyle="1" w:styleId="20">
    <w:name w:val="p17"/>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EFFEB7-6FEA-4DAE-8F93-BB7F844C7849}">
  <ds:schemaRefs/>
</ds:datastoreItem>
</file>

<file path=docProps/app.xml><?xml version="1.0" encoding="utf-8"?>
<Properties xmlns="http://schemas.openxmlformats.org/officeDocument/2006/extended-properties" xmlns:vt="http://schemas.openxmlformats.org/officeDocument/2006/docPropsVTypes">
  <Template>Normal</Template>
  <Pages>9</Pages>
  <Words>686</Words>
  <Characters>3914</Characters>
  <Lines>32</Lines>
  <Paragraphs>9</Paragraphs>
  <TotalTime>1</TotalTime>
  <ScaleCrop>false</ScaleCrop>
  <LinksUpToDate>false</LinksUpToDate>
  <CharactersWithSpaces>4591</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2020-04-14T01:34:00Z</dcterms:created>
  <dc:creator>王燕</dc:creator>
  <cp:lastModifiedBy>吴祥</cp:lastModifiedBy>
  <cp:lastPrinted>2020-07-24T09:16:00Z</cp:lastPrinted>
  <dcterms:modified xsi:type="dcterms:W3CDTF">2021-01-04T07:57:22Z</dcterms:modified>
  <cp:revision>288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KSOSaveFontToCloudKey">
    <vt:lpwstr>300769543_btnclosed</vt:lpwstr>
  </property>
</Properties>
</file>