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center"/>
        <w:rPr>
          <w:rFonts w:hint="eastAsia" w:ascii="Times New Roman" w:hAnsi="Times New Roman" w:eastAsia="方正小标宋简体" w:cs="Times New Roman"/>
          <w:kern w:val="0"/>
          <w:sz w:val="40"/>
          <w:szCs w:val="28"/>
        </w:rPr>
      </w:pPr>
      <w:r>
        <w:rPr>
          <w:rFonts w:hint="eastAsia" w:ascii="Times New Roman" w:hAnsi="Times New Roman" w:eastAsia="方正小标宋简体" w:cs="Times New Roman"/>
          <w:kern w:val="0"/>
          <w:sz w:val="40"/>
          <w:szCs w:val="28"/>
        </w:rPr>
        <w:t>苏州有礼设计大赛</w:t>
      </w:r>
    </w:p>
    <w:p>
      <w:pPr>
        <w:widowControl/>
        <w:spacing w:line="540" w:lineRule="exact"/>
        <w:jc w:val="center"/>
        <w:rPr>
          <w:rFonts w:ascii="Times New Roman" w:hAnsi="Times New Roman" w:eastAsia="方正小标宋简体" w:cs="Times New Roman"/>
          <w:kern w:val="0"/>
          <w:sz w:val="40"/>
          <w:szCs w:val="28"/>
        </w:rPr>
      </w:pPr>
      <w:r>
        <w:rPr>
          <w:rFonts w:hint="eastAsia" w:ascii="Times New Roman" w:hAnsi="Times New Roman" w:eastAsia="方正小标宋简体" w:cs="Times New Roman"/>
          <w:kern w:val="0"/>
          <w:sz w:val="40"/>
          <w:szCs w:val="28"/>
        </w:rPr>
        <w:t>暨第四届苏州文化旅游创意设计大赛</w:t>
      </w:r>
    </w:p>
    <w:p>
      <w:pPr>
        <w:widowControl/>
        <w:spacing w:line="540" w:lineRule="exact"/>
        <w:jc w:val="center"/>
        <w:rPr>
          <w:rFonts w:hint="eastAsia" w:ascii="Times New Roman" w:hAnsi="Times New Roman" w:eastAsia="方正小标宋简体" w:cs="Times New Roman"/>
          <w:kern w:val="0"/>
          <w:sz w:val="36"/>
          <w:szCs w:val="28"/>
          <w:lang w:val="en-US" w:eastAsia="zh-CN"/>
        </w:rPr>
      </w:pPr>
      <w:r>
        <w:rPr>
          <w:rFonts w:ascii="Times New Roman" w:hAnsi="Times New Roman" w:eastAsia="方正小标宋简体" w:cs="Times New Roman"/>
          <w:kern w:val="0"/>
          <w:sz w:val="40"/>
          <w:szCs w:val="28"/>
        </w:rPr>
        <w:t>评审结果公示</w:t>
      </w:r>
      <w:r>
        <w:rPr>
          <w:rFonts w:hint="eastAsia" w:ascii="Times New Roman" w:hAnsi="Times New Roman" w:eastAsia="方正小标宋简体" w:cs="Times New Roman"/>
          <w:kern w:val="0"/>
          <w:sz w:val="40"/>
          <w:szCs w:val="28"/>
          <w:lang w:val="en-US" w:eastAsia="zh-CN"/>
        </w:rPr>
        <w:t>表</w:t>
      </w:r>
      <w:bookmarkStart w:id="0" w:name="_GoBack"/>
      <w:bookmarkEnd w:id="0"/>
    </w:p>
    <w:p>
      <w:pPr>
        <w:pStyle w:val="4"/>
        <w:rPr>
          <w:rFonts w:ascii="Times New Roman" w:hAnsi="Times New Roman" w:cs="Times New Roman"/>
        </w:rPr>
      </w:pPr>
    </w:p>
    <w:tbl>
      <w:tblPr>
        <w:tblStyle w:val="5"/>
        <w:tblW w:w="5850" w:type="pct"/>
        <w:tblInd w:w="-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3486"/>
        <w:gridCol w:w="4770"/>
        <w:gridCol w:w="10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创意类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获奖单位/主创人员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经纬织奇创意拼搭织布机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苏州树乐派文化咨询有限公司、苏州丝绸博物馆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苏州博物馆×西交利物浦大学联名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“姑苏四季味道”文创香片套装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西交利物浦大学、苏州想的美文化创意设计有限公司/朱经纬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姑苏园林3D游戏场景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苏州幻塔网络科技有限公司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《博物馆里好白相》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苏州和氏设计营造股份有限公司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七巧茶趣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金厚飞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小颗粒积木(苏博建筑悠然花间)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苏州天空之城图书有限公司、苏州博物馆/毛淑华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“吃吗” 苏州评弹糕团文创礼盒设计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卢泽煜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《绘忆江南》—姑苏繁华图手绘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苏州天空之城图书有限公司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《古艺传香——DIY斗拱香薰套件》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章文豪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《江南盛景》系列套组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苏州太湖窑陶瓷有限公司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《千年古塔 虎丘辉映》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陈奕鹏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《水八仙斜塘河上图》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江苏画你文创集团有限公司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《桃源深处有人家》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苏州非遗文化游戏（手机游戏）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苏州五十一区网络科技有限公司/叶田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相城数字推荐官苏小妹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苏州市相城文化传媒有限公司/毛怡倩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苏州博物馆*鳄里斯和鱼英俊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历史人文趣味动画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苏州博物馆、北京千鲤文创意有限公司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《游园惊梦——中国昆曲博物馆沉浸式交互装置》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尤文一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“印象姑苏 ”黄铜尺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吴东明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《苏作童趣》儿童保暖手套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陈奕鹏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《虎丘剑池笔袋》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苏州深空文化创意有限公司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《苏州有园》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赫玉明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《水韵流香》香器礼盒套装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廖栋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苏州博物馆忠王府苏式彩绘技艺XR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探索《画梁旧事》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苏州博物馆、上海深湖科技有限公司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青苔国际工业设计村衍生品——榫卯印章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相城中日工业设计中心（苏州）有限公司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实物类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获奖单位/主创人员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《龙行者》缂丝生肖系列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祯彩堂/陈文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“苏博典藏 瑞光瑰宝”积木摆件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广州趣巢文化创意有限公司/黄丽华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江南采莲 宋锦茶具礼盒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苏州上久楷丝绸科技文化有限公司/曾茜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桃花坞木版年画福寿绵长黄酒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姑苏区乔麦版画工作室/陈伟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苏州博物馆x黑爪 水墨姑苏香氛系列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苏州博物馆/蒋菡、许哲、敖伟文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《四时姑苏》系列双面绣摆台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高新区镇湖汤晓红刺绣工作室/汤晓红、卢寅、苏园园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立体书《沙洲往事》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中共张家港市委宣传部、张家港市文体广电和旅游局（市文物局）/李忠影、赵宇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彩绘煎饼--苏州风华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江苏新伟食品工业有限公司/林庭宏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《姑苏12娘》 月历设计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下雪这天/孙筱、罗梓宁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《如愿》系列首饰组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吴江桑尚丝绸有限公司/向丹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《苏州味·水八仙》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吴江松陵镇吉十礼工艺礼品工作室/李慧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梅竹双清姑苏园林套装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苏州衣锦媚行文化艺术有限公司/马荆棘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腾龙胸针吊坠耳环套装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苏州衣锦媚行文化艺术有限公司/马荆棘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㠛村石《人生六艺》系列作品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苏州四海艺家雕刻工作室/徐佩根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蘇州水什缎锦-L型文件夹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姑苏区乔麦版画工作室/陈伟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尚湖三景书签礼盒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常熟市尚湖旅游服务有限公司/王治刚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礼遇中国节之五福·回香香囊式胸针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苏州南施文创发展有限公司/王鑫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镌录清嘉24节气笔记本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姑苏区乔麦版画工作室/陈伟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和田白玉《荷花胸针》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陆颖怡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福禄首饰系列（项链＋耳环＋手链）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紫色与金色类型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苏州姚建萍刺绣艺术有限公司/李文博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凤栖梧桐缂丝团扇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范玉明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八面玲珑氛围香薰灯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苏州炉缘雅舍艺术品有限公司/吴子阅、孙娟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“戏精”卡苏州文艺硬钱包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苏州市民卡有限公司/ 闫开洋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入围奖</w:t>
            </w:r>
          </w:p>
        </w:tc>
      </w:tr>
    </w:tbl>
    <w:p>
      <w:pPr>
        <w:pStyle w:val="4"/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000000"/>
    <w:rsid w:val="2E857863"/>
    <w:rsid w:val="36194602"/>
    <w:rsid w:val="4C2B29F5"/>
    <w:rsid w:val="5D6B766C"/>
    <w:rsid w:val="658157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qFormat="1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unhideWhenUsed/>
    <w:qFormat/>
    <w:uiPriority w:val="99"/>
    <w:pPr>
      <w:ind w:left="420" w:leftChars="200"/>
    </w:pPr>
  </w:style>
  <w:style w:type="paragraph" w:styleId="3">
    <w:name w:val="Date"/>
    <w:basedOn w:val="1"/>
    <w:next w:val="1"/>
    <w:link w:val="8"/>
    <w:autoRedefine/>
    <w:qFormat/>
    <w:uiPriority w:val="0"/>
    <w:pPr>
      <w:ind w:left="100" w:leftChars="2500"/>
    </w:pPr>
  </w:style>
  <w:style w:type="paragraph" w:styleId="4">
    <w:name w:val="Body Text First Indent 2"/>
    <w:basedOn w:val="2"/>
    <w:autoRedefine/>
    <w:unhideWhenUsed/>
    <w:qFormat/>
    <w:uiPriority w:val="99"/>
    <w:pPr>
      <w:ind w:firstLine="420" w:firstLineChars="200"/>
    </w:pPr>
  </w:style>
  <w:style w:type="character" w:styleId="7">
    <w:name w:val="Hyperlink"/>
    <w:basedOn w:val="6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日期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9">
    <w:name w:val="font41"/>
    <w:basedOn w:val="6"/>
    <w:autoRedefine/>
    <w:qFormat/>
    <w:uiPriority w:val="0"/>
    <w:rPr>
      <w:rFonts w:hint="eastAsia" w:ascii="楷体" w:hAnsi="楷体" w:eastAsia="楷体" w:cs="楷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621</Words>
  <Characters>3541</Characters>
  <Lines>29</Lines>
  <Paragraphs>8</Paragraphs>
  <TotalTime>7</TotalTime>
  <ScaleCrop>false</ScaleCrop>
  <LinksUpToDate>false</LinksUpToDate>
  <CharactersWithSpaces>4154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2022-12-07T10:01:00Z</dcterms:created>
  <dc:creator>李红梅，苏州创博会</dc:creator>
  <cp:lastModifiedBy>L.F</cp:lastModifiedBy>
  <dcterms:modified xsi:type="dcterms:W3CDTF">2024-02-22T06:57:36Z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1673C8E4362C425DB0E3DB615316AAA5_13</vt:lpwstr>
  </property>
</Properties>
</file>